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B6EEA" w14:textId="77777777" w:rsidR="00A17B3C" w:rsidRDefault="00A17B3C" w:rsidP="00A17B3C">
      <w:pPr>
        <w:jc w:val="center"/>
        <w:rPr>
          <w:b/>
          <w:u w:val="single"/>
          <w:lang w:val="en-US"/>
        </w:rPr>
      </w:pPr>
      <w:r>
        <w:rPr>
          <w:noProof/>
          <w:lang w:eastAsia="en-GB"/>
        </w:rPr>
        <w:drawing>
          <wp:anchor distT="0" distB="0" distL="114300" distR="114300" simplePos="0" relativeHeight="251659264" behindDoc="1" locked="0" layoutInCell="1" allowOverlap="1" wp14:anchorId="74105867" wp14:editId="321C6A05">
            <wp:simplePos x="0" y="0"/>
            <wp:positionH relativeFrom="margin">
              <wp:align>center</wp:align>
            </wp:positionH>
            <wp:positionV relativeFrom="paragraph">
              <wp:posOffset>87</wp:posOffset>
            </wp:positionV>
            <wp:extent cx="1447800" cy="311785"/>
            <wp:effectExtent l="0" t="0" r="0" b="0"/>
            <wp:wrapTight wrapText="bothSides">
              <wp:wrapPolygon edited="0">
                <wp:start x="5400" y="0"/>
                <wp:lineTo x="0" y="1320"/>
                <wp:lineTo x="0" y="11878"/>
                <wp:lineTo x="1421" y="19796"/>
                <wp:lineTo x="16200" y="19796"/>
                <wp:lineTo x="20747" y="19796"/>
                <wp:lineTo x="21316" y="17157"/>
                <wp:lineTo x="21316" y="0"/>
                <wp:lineTo x="5400" y="0"/>
              </wp:wrapPolygon>
            </wp:wrapTight>
            <wp:docPr id="2" name="Picture 2" descr="C:\Users\lchester\AppData\Local\Microsoft\Windows\INetCache\Content.MSO\1428E7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hester\AppData\Local\Microsoft\Windows\INetCache\Content.MSO\1428E706.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311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2AF0A9" w14:textId="77777777" w:rsidR="00FA3A52" w:rsidRPr="00A17B3C" w:rsidRDefault="00A17B3C" w:rsidP="00A17B3C">
      <w:pPr>
        <w:jc w:val="center"/>
        <w:rPr>
          <w:b/>
          <w:sz w:val="18"/>
          <w:u w:val="single"/>
          <w:lang w:val="en-US"/>
        </w:rPr>
      </w:pPr>
      <w:r>
        <w:rPr>
          <w:b/>
          <w:u w:val="single"/>
          <w:lang w:val="en-US"/>
        </w:rPr>
        <w:br/>
      </w:r>
      <w:r w:rsidRPr="00A17B3C">
        <w:rPr>
          <w:b/>
          <w:u w:val="single"/>
          <w:lang w:val="en-US"/>
        </w:rPr>
        <w:t xml:space="preserve">British Values </w:t>
      </w:r>
    </w:p>
    <w:p w14:paraId="665F3B5D" w14:textId="77777777" w:rsidR="00A17B3C" w:rsidRPr="00A17B3C" w:rsidRDefault="00A17B3C" w:rsidP="00A17B3C">
      <w:pPr>
        <w:rPr>
          <w:sz w:val="20"/>
        </w:rPr>
      </w:pPr>
      <w:r w:rsidRPr="00A17B3C">
        <w:rPr>
          <w:sz w:val="20"/>
        </w:rPr>
        <w:t xml:space="preserve">At Tyntesfield Primary School, we develop and promote British Values throughout our general school ethos and within our whole-school curriculum offers. We aim to ensure that children become valuable and fully rounded members of society who treat others with respect and leave our setting fully prepared for life in Modern Britain. The key values we teach provide children with the fundamental knowledge and skills they need to contribute to society. These include: </w:t>
      </w:r>
    </w:p>
    <w:p w14:paraId="6E7552EC" w14:textId="77777777" w:rsidR="00A17B3C" w:rsidRPr="00A17B3C" w:rsidRDefault="00A17B3C" w:rsidP="00A17B3C">
      <w:pPr>
        <w:pStyle w:val="ListParagraph"/>
        <w:numPr>
          <w:ilvl w:val="0"/>
          <w:numId w:val="2"/>
        </w:numPr>
        <w:rPr>
          <w:sz w:val="20"/>
        </w:rPr>
      </w:pPr>
      <w:r w:rsidRPr="00A17B3C">
        <w:rPr>
          <w:b/>
          <w:sz w:val="20"/>
        </w:rPr>
        <w:t xml:space="preserve">Democracy </w:t>
      </w:r>
      <w:r w:rsidRPr="00A17B3C">
        <w:rPr>
          <w:sz w:val="20"/>
        </w:rPr>
        <w:t xml:space="preserve">– An understanding of how citizens can influence decision-making through the democratic process. </w:t>
      </w:r>
    </w:p>
    <w:p w14:paraId="25FB1668" w14:textId="77777777" w:rsidR="00A17B3C" w:rsidRPr="00A17B3C" w:rsidRDefault="00A17B3C" w:rsidP="00A17B3C">
      <w:pPr>
        <w:pStyle w:val="ListParagraph"/>
        <w:numPr>
          <w:ilvl w:val="0"/>
          <w:numId w:val="2"/>
        </w:numPr>
        <w:rPr>
          <w:sz w:val="20"/>
        </w:rPr>
      </w:pPr>
      <w:r w:rsidRPr="00A17B3C">
        <w:rPr>
          <w:b/>
          <w:sz w:val="20"/>
        </w:rPr>
        <w:t>The Rule of Law</w:t>
      </w:r>
      <w:r w:rsidRPr="00A17B3C">
        <w:rPr>
          <w:sz w:val="20"/>
        </w:rPr>
        <w:t xml:space="preserve"> – An appreciation that living under the rule of law protects individual citizens and is essential for their well-being and safety. </w:t>
      </w:r>
    </w:p>
    <w:p w14:paraId="2C975233" w14:textId="77777777" w:rsidR="00A17B3C" w:rsidRPr="00A17B3C" w:rsidRDefault="00A17B3C" w:rsidP="00A17B3C">
      <w:pPr>
        <w:pStyle w:val="ListParagraph"/>
        <w:numPr>
          <w:ilvl w:val="0"/>
          <w:numId w:val="2"/>
        </w:numPr>
        <w:rPr>
          <w:sz w:val="20"/>
        </w:rPr>
      </w:pPr>
      <w:r w:rsidRPr="00A17B3C">
        <w:rPr>
          <w:b/>
          <w:sz w:val="20"/>
        </w:rPr>
        <w:t>Mutual Respect</w:t>
      </w:r>
      <w:r w:rsidRPr="00A17B3C">
        <w:rPr>
          <w:sz w:val="20"/>
        </w:rPr>
        <w:t xml:space="preserve"> – An understanding of the importance of identifying and combatting discrimination. </w:t>
      </w:r>
    </w:p>
    <w:p w14:paraId="44392DC4" w14:textId="77777777" w:rsidR="00A17B3C" w:rsidRPr="00A17B3C" w:rsidRDefault="00A17B3C" w:rsidP="00A17B3C">
      <w:pPr>
        <w:pStyle w:val="ListParagraph"/>
        <w:numPr>
          <w:ilvl w:val="0"/>
          <w:numId w:val="2"/>
        </w:numPr>
        <w:rPr>
          <w:sz w:val="20"/>
        </w:rPr>
      </w:pPr>
      <w:r w:rsidRPr="00A17B3C">
        <w:rPr>
          <w:b/>
          <w:sz w:val="20"/>
        </w:rPr>
        <w:t>Tolerance for those of different faiths and beliefs</w:t>
      </w:r>
      <w:r w:rsidRPr="00A17B3C">
        <w:rPr>
          <w:sz w:val="20"/>
        </w:rPr>
        <w:t xml:space="preserve"> – An acceptance that other people have different faiths or beliefs to oneself (or having none) should be accepted and tolerated and should not be the cause of prejudicial or discriminatory behaviour. </w:t>
      </w:r>
    </w:p>
    <w:p w14:paraId="609D9DBB" w14:textId="77777777" w:rsidR="00A17B3C" w:rsidRDefault="00A17B3C" w:rsidP="00A17B3C">
      <w:pPr>
        <w:pStyle w:val="ListParagraph"/>
        <w:numPr>
          <w:ilvl w:val="0"/>
          <w:numId w:val="2"/>
        </w:numPr>
        <w:rPr>
          <w:sz w:val="20"/>
        </w:rPr>
      </w:pPr>
      <w:r w:rsidRPr="00A17B3C">
        <w:rPr>
          <w:b/>
          <w:sz w:val="20"/>
        </w:rPr>
        <w:t>Individual liberty</w:t>
      </w:r>
      <w:r w:rsidRPr="00A17B3C">
        <w:rPr>
          <w:sz w:val="20"/>
        </w:rPr>
        <w:t xml:space="preserve"> – An understanding that the freedom to choose and hold other faiths and beliefs is protected in law</w:t>
      </w:r>
      <w:r>
        <w:rPr>
          <w:sz w:val="20"/>
        </w:rPr>
        <w:t xml:space="preserve">. </w:t>
      </w:r>
    </w:p>
    <w:tbl>
      <w:tblPr>
        <w:tblStyle w:val="TableGrid"/>
        <w:tblW w:w="14454" w:type="dxa"/>
        <w:tblLook w:val="04A0" w:firstRow="1" w:lastRow="0" w:firstColumn="1" w:lastColumn="0" w:noHBand="0" w:noVBand="1"/>
      </w:tblPr>
      <w:tblGrid>
        <w:gridCol w:w="1472"/>
        <w:gridCol w:w="12982"/>
      </w:tblGrid>
      <w:tr w:rsidR="00613876" w:rsidRPr="00C02F4F" w14:paraId="052E4FA8" w14:textId="77777777" w:rsidTr="00580071">
        <w:trPr>
          <w:trHeight w:val="110"/>
        </w:trPr>
        <w:tc>
          <w:tcPr>
            <w:tcW w:w="14454" w:type="dxa"/>
            <w:gridSpan w:val="2"/>
            <w:shd w:val="clear" w:color="auto" w:fill="2E74B5" w:themeFill="accent1" w:themeFillShade="BF"/>
          </w:tcPr>
          <w:p w14:paraId="5611D97D" w14:textId="480AB976" w:rsidR="00613876" w:rsidRPr="00613876" w:rsidRDefault="00613876" w:rsidP="00A17B3C">
            <w:pPr>
              <w:jc w:val="center"/>
              <w:rPr>
                <w:b/>
                <w:color w:val="FFFFFF" w:themeColor="background1"/>
                <w:sz w:val="24"/>
                <w:szCs w:val="18"/>
                <w:u w:val="single"/>
              </w:rPr>
            </w:pPr>
            <w:r>
              <w:rPr>
                <w:b/>
                <w:color w:val="FFFFFF" w:themeColor="background1"/>
                <w:sz w:val="24"/>
                <w:szCs w:val="18"/>
                <w:u w:val="single"/>
              </w:rPr>
              <w:t>Democracy:</w:t>
            </w:r>
          </w:p>
          <w:p w14:paraId="17ADE4C6" w14:textId="37D3DEA9" w:rsidR="00613876" w:rsidRDefault="00613876" w:rsidP="00A17B3C">
            <w:pPr>
              <w:rPr>
                <w:rFonts w:asciiTheme="majorHAnsi" w:hAnsiTheme="majorHAnsi" w:cstheme="majorHAnsi"/>
                <w:b/>
                <w:i/>
                <w:color w:val="2E74B5" w:themeColor="accent1" w:themeShade="BF"/>
                <w:sz w:val="18"/>
                <w:szCs w:val="18"/>
              </w:rPr>
            </w:pPr>
          </w:p>
        </w:tc>
      </w:tr>
      <w:tr w:rsidR="0084297F" w:rsidRPr="00C02F4F" w14:paraId="40182000" w14:textId="77777777" w:rsidTr="0084297F">
        <w:trPr>
          <w:trHeight w:val="110"/>
        </w:trPr>
        <w:tc>
          <w:tcPr>
            <w:tcW w:w="1472" w:type="dxa"/>
            <w:shd w:val="clear" w:color="auto" w:fill="2E74B5" w:themeFill="accent1" w:themeFillShade="BF"/>
          </w:tcPr>
          <w:p w14:paraId="2E6DA1AE" w14:textId="570BC51A" w:rsidR="0084297F" w:rsidRPr="0084297F" w:rsidRDefault="0084297F" w:rsidP="00A17B3C">
            <w:pPr>
              <w:jc w:val="center"/>
              <w:rPr>
                <w:b/>
                <w:color w:val="FFFFFF" w:themeColor="background1"/>
                <w:sz w:val="18"/>
                <w:szCs w:val="18"/>
                <w:u w:val="single"/>
              </w:rPr>
            </w:pPr>
            <w:r w:rsidRPr="0084297F">
              <w:rPr>
                <w:b/>
                <w:color w:val="FFFFFF" w:themeColor="background1"/>
                <w:sz w:val="18"/>
                <w:szCs w:val="18"/>
                <w:u w:val="single"/>
              </w:rPr>
              <w:t>Impact</w:t>
            </w:r>
            <w:r>
              <w:rPr>
                <w:b/>
                <w:color w:val="FFFFFF" w:themeColor="background1"/>
                <w:sz w:val="18"/>
                <w:szCs w:val="18"/>
                <w:u w:val="single"/>
              </w:rPr>
              <w:t xml:space="preserve">: </w:t>
            </w:r>
          </w:p>
        </w:tc>
        <w:tc>
          <w:tcPr>
            <w:tcW w:w="12982" w:type="dxa"/>
            <w:shd w:val="clear" w:color="auto" w:fill="2E74B5" w:themeFill="accent1" w:themeFillShade="BF"/>
          </w:tcPr>
          <w:p w14:paraId="034CB0D6" w14:textId="77777777" w:rsidR="0084297F" w:rsidRDefault="0084297F" w:rsidP="0084297F">
            <w:pPr>
              <w:rPr>
                <w:rFonts w:asciiTheme="majorHAnsi" w:hAnsiTheme="majorHAnsi" w:cstheme="majorHAnsi"/>
                <w:color w:val="FFFFFF" w:themeColor="background1"/>
                <w:sz w:val="18"/>
                <w:szCs w:val="18"/>
              </w:rPr>
            </w:pPr>
            <w:r w:rsidRPr="0084297F">
              <w:rPr>
                <w:rFonts w:asciiTheme="majorHAnsi" w:hAnsiTheme="majorHAnsi" w:cstheme="majorHAnsi"/>
                <w:color w:val="FFFFFF" w:themeColor="background1"/>
                <w:sz w:val="18"/>
                <w:szCs w:val="18"/>
              </w:rPr>
              <w:t>“I feel like they want to listen to our excellent ideas. They know we can do it and we have good ideas. They believe in us!”</w:t>
            </w:r>
            <w:r>
              <w:rPr>
                <w:rFonts w:asciiTheme="majorHAnsi" w:hAnsiTheme="majorHAnsi" w:cstheme="majorHAnsi"/>
                <w:color w:val="FFFFFF" w:themeColor="background1"/>
                <w:sz w:val="18"/>
                <w:szCs w:val="18"/>
              </w:rPr>
              <w:br/>
              <w:t xml:space="preserve">“Our teacher </w:t>
            </w:r>
            <w:r w:rsidRPr="0084297F">
              <w:rPr>
                <w:rFonts w:asciiTheme="majorHAnsi" w:hAnsiTheme="majorHAnsi" w:cstheme="majorHAnsi"/>
                <w:color w:val="FFFFFF" w:themeColor="background1"/>
                <w:sz w:val="18"/>
                <w:szCs w:val="18"/>
              </w:rPr>
              <w:t>usually always gives</w:t>
            </w:r>
            <w:r>
              <w:rPr>
                <w:rFonts w:asciiTheme="majorHAnsi" w:hAnsiTheme="majorHAnsi" w:cstheme="majorHAnsi"/>
                <w:color w:val="FFFFFF" w:themeColor="background1"/>
                <w:sz w:val="18"/>
                <w:szCs w:val="18"/>
              </w:rPr>
              <w:t xml:space="preserve"> everyone chance to contribute”</w:t>
            </w:r>
          </w:p>
          <w:p w14:paraId="61167F8A" w14:textId="77777777" w:rsidR="0084297F" w:rsidRDefault="002B7F00" w:rsidP="0084297F">
            <w:pPr>
              <w:rPr>
                <w:rFonts w:asciiTheme="majorHAnsi" w:hAnsiTheme="majorHAnsi" w:cstheme="majorHAnsi"/>
                <w:color w:val="FFFFFF" w:themeColor="background1"/>
                <w:sz w:val="18"/>
                <w:szCs w:val="18"/>
              </w:rPr>
            </w:pPr>
            <w:r>
              <w:rPr>
                <w:rFonts w:asciiTheme="majorHAnsi" w:hAnsiTheme="majorHAnsi" w:cstheme="majorHAnsi"/>
                <w:color w:val="FFFFFF" w:themeColor="background1"/>
                <w:sz w:val="18"/>
                <w:szCs w:val="18"/>
              </w:rPr>
              <w:t>“Staff are prepared to listen and are approachable.”</w:t>
            </w:r>
          </w:p>
          <w:p w14:paraId="18D48BAE" w14:textId="77777777" w:rsidR="002B7F00" w:rsidRDefault="002B7F00" w:rsidP="0084297F">
            <w:pPr>
              <w:rPr>
                <w:rFonts w:asciiTheme="majorHAnsi" w:hAnsiTheme="majorHAnsi" w:cstheme="majorHAnsi"/>
                <w:color w:val="FFFFFF" w:themeColor="background1"/>
                <w:sz w:val="18"/>
                <w:szCs w:val="18"/>
              </w:rPr>
            </w:pPr>
            <w:r>
              <w:rPr>
                <w:rFonts w:asciiTheme="majorHAnsi" w:hAnsiTheme="majorHAnsi" w:cstheme="majorHAnsi"/>
                <w:color w:val="FFFFFF" w:themeColor="background1"/>
                <w:sz w:val="18"/>
                <w:szCs w:val="18"/>
              </w:rPr>
              <w:t>“This year *** introduced us to her year 5 reading buddy, who now always goes out of her way to walk with us and chat to us if we see her at drop off/pick up. It’s so lovely for the children to develop bonds with other children in other year groups.”</w:t>
            </w:r>
          </w:p>
          <w:p w14:paraId="3EE05B37" w14:textId="2CFF5CD7" w:rsidR="002B7F00" w:rsidRPr="0084297F" w:rsidRDefault="002B7F00" w:rsidP="0084297F">
            <w:pPr>
              <w:rPr>
                <w:rFonts w:asciiTheme="majorHAnsi" w:hAnsiTheme="majorHAnsi" w:cstheme="majorHAnsi"/>
                <w:color w:val="FFFFFF" w:themeColor="background1"/>
                <w:sz w:val="18"/>
                <w:szCs w:val="18"/>
              </w:rPr>
            </w:pPr>
            <w:r>
              <w:rPr>
                <w:rFonts w:asciiTheme="majorHAnsi" w:hAnsiTheme="majorHAnsi" w:cstheme="majorHAnsi"/>
                <w:i/>
                <w:color w:val="FFFFFF" w:themeColor="background1"/>
                <w:sz w:val="18"/>
                <w:szCs w:val="18"/>
              </w:rPr>
              <w:t>“Collaborative partnerships with parents and the community.”</w:t>
            </w:r>
          </w:p>
        </w:tc>
      </w:tr>
      <w:tr w:rsidR="00A17B3C" w:rsidRPr="00C02F4F" w14:paraId="056EC64A" w14:textId="77777777" w:rsidTr="0084297F">
        <w:trPr>
          <w:trHeight w:val="110"/>
        </w:trPr>
        <w:tc>
          <w:tcPr>
            <w:tcW w:w="1472" w:type="dxa"/>
            <w:tcBorders>
              <w:bottom w:val="single" w:sz="4" w:space="0" w:color="auto"/>
            </w:tcBorders>
            <w:shd w:val="clear" w:color="auto" w:fill="2E74B5" w:themeFill="accent1" w:themeFillShade="BF"/>
          </w:tcPr>
          <w:p w14:paraId="19B8ED7F" w14:textId="77777777" w:rsidR="00A17B3C" w:rsidRPr="00C02F4F" w:rsidRDefault="00A17B3C" w:rsidP="00A17B3C">
            <w:pPr>
              <w:jc w:val="center"/>
              <w:rPr>
                <w:color w:val="FFFFFF" w:themeColor="background1"/>
                <w:sz w:val="18"/>
                <w:szCs w:val="18"/>
              </w:rPr>
            </w:pPr>
            <w:r w:rsidRPr="00A17B3C">
              <w:rPr>
                <w:b/>
                <w:color w:val="FFFFFF" w:themeColor="background1"/>
                <w:sz w:val="18"/>
                <w:szCs w:val="18"/>
                <w:u w:val="single"/>
              </w:rPr>
              <w:t xml:space="preserve">Intent: </w:t>
            </w:r>
            <w:r>
              <w:rPr>
                <w:b/>
                <w:color w:val="FFFFFF" w:themeColor="background1"/>
                <w:sz w:val="18"/>
                <w:szCs w:val="18"/>
                <w:u w:val="single"/>
              </w:rPr>
              <w:br/>
            </w:r>
            <w:r w:rsidRPr="00A17B3C">
              <w:rPr>
                <w:b/>
                <w:color w:val="FFFFFF" w:themeColor="background1"/>
                <w:sz w:val="18"/>
                <w:szCs w:val="18"/>
              </w:rPr>
              <w:t>What does Democracy mean to us at Tyntesfield?</w:t>
            </w:r>
          </w:p>
        </w:tc>
        <w:tc>
          <w:tcPr>
            <w:tcW w:w="12982" w:type="dxa"/>
            <w:shd w:val="clear" w:color="auto" w:fill="DEEAF6" w:themeFill="accent1" w:themeFillTint="33"/>
          </w:tcPr>
          <w:p w14:paraId="38EB8D73" w14:textId="71BE491E" w:rsidR="00A17B3C" w:rsidRPr="008A4ECB" w:rsidRDefault="00A17B3C" w:rsidP="00A17B3C">
            <w:pPr>
              <w:rPr>
                <w:rFonts w:asciiTheme="majorHAnsi" w:hAnsiTheme="majorHAnsi" w:cstheme="majorHAnsi"/>
                <w:i/>
                <w:color w:val="2E74B5" w:themeColor="accent1" w:themeShade="BF"/>
                <w:sz w:val="18"/>
                <w:szCs w:val="18"/>
              </w:rPr>
            </w:pPr>
            <w:r w:rsidRPr="008A4ECB">
              <w:rPr>
                <w:rFonts w:asciiTheme="majorHAnsi" w:hAnsiTheme="majorHAnsi" w:cstheme="majorHAnsi"/>
                <w:i/>
                <w:color w:val="2E74B5" w:themeColor="accent1" w:themeShade="BF"/>
                <w:sz w:val="18"/>
                <w:szCs w:val="18"/>
              </w:rPr>
              <w:t>We value the importance of the democratic process as we believe that everyone, including children, should have the right for their voice to be heard and the opportunity to contribute to school development. We recognise that the school development is a responsibility of our whole-school community including pupils, staff, governors, and parents and at regular opportunities</w:t>
            </w:r>
            <w:r w:rsidR="00064CA3" w:rsidRPr="008A4ECB">
              <w:rPr>
                <w:rFonts w:asciiTheme="majorHAnsi" w:hAnsiTheme="majorHAnsi" w:cstheme="majorHAnsi"/>
                <w:i/>
                <w:color w:val="2E74B5" w:themeColor="accent1" w:themeShade="BF"/>
                <w:sz w:val="18"/>
                <w:szCs w:val="18"/>
              </w:rPr>
              <w:t xml:space="preserve"> these members of our community to engage with school life</w:t>
            </w:r>
            <w:r w:rsidRPr="008A4ECB">
              <w:rPr>
                <w:rFonts w:asciiTheme="majorHAnsi" w:hAnsiTheme="majorHAnsi" w:cstheme="majorHAnsi"/>
                <w:i/>
                <w:color w:val="2E74B5" w:themeColor="accent1" w:themeShade="BF"/>
                <w:sz w:val="18"/>
                <w:szCs w:val="18"/>
              </w:rPr>
              <w:t xml:space="preserve"> to ensure that each stakeholder can contribute to and have an understanding of how citizens can influence our decision-making and growth as a school. We promote the democratic process throughout school to teach our pupils that:</w:t>
            </w:r>
          </w:p>
          <w:p w14:paraId="3F9E343E" w14:textId="77777777" w:rsidR="00A17B3C" w:rsidRPr="008A4ECB" w:rsidRDefault="00A17B3C" w:rsidP="00A17B3C">
            <w:pPr>
              <w:pStyle w:val="ListParagraph"/>
              <w:numPr>
                <w:ilvl w:val="0"/>
                <w:numId w:val="4"/>
              </w:numPr>
              <w:rPr>
                <w:rFonts w:asciiTheme="majorHAnsi" w:hAnsiTheme="majorHAnsi" w:cstheme="majorHAnsi"/>
                <w:i/>
                <w:color w:val="2E74B5" w:themeColor="accent1" w:themeShade="BF"/>
                <w:sz w:val="18"/>
                <w:szCs w:val="18"/>
              </w:rPr>
            </w:pPr>
            <w:r w:rsidRPr="008A4ECB">
              <w:rPr>
                <w:rFonts w:asciiTheme="majorHAnsi" w:hAnsiTheme="majorHAnsi" w:cstheme="majorHAnsi"/>
                <w:i/>
                <w:color w:val="2E74B5" w:themeColor="accent1" w:themeShade="BF"/>
                <w:sz w:val="18"/>
                <w:szCs w:val="18"/>
              </w:rPr>
              <w:t xml:space="preserve">They are always </w:t>
            </w:r>
            <w:r w:rsidRPr="008A4ECB">
              <w:rPr>
                <w:rFonts w:asciiTheme="majorHAnsi" w:hAnsiTheme="majorHAnsi" w:cstheme="majorHAnsi"/>
                <w:b/>
                <w:i/>
                <w:color w:val="2E74B5" w:themeColor="accent1" w:themeShade="BF"/>
                <w:sz w:val="18"/>
                <w:szCs w:val="18"/>
                <w:u w:val="single"/>
              </w:rPr>
              <w:t>listened to</w:t>
            </w:r>
            <w:r w:rsidRPr="008A4ECB">
              <w:rPr>
                <w:rFonts w:asciiTheme="majorHAnsi" w:hAnsiTheme="majorHAnsi" w:cstheme="majorHAnsi"/>
                <w:i/>
                <w:color w:val="2E74B5" w:themeColor="accent1" w:themeShade="BF"/>
                <w:sz w:val="18"/>
                <w:szCs w:val="18"/>
              </w:rPr>
              <w:t xml:space="preserve"> and feel they can </w:t>
            </w:r>
            <w:r w:rsidRPr="008A4ECB">
              <w:rPr>
                <w:rFonts w:asciiTheme="majorHAnsi" w:hAnsiTheme="majorHAnsi" w:cstheme="majorHAnsi"/>
                <w:b/>
                <w:i/>
                <w:color w:val="2E74B5" w:themeColor="accent1" w:themeShade="BF"/>
                <w:sz w:val="18"/>
                <w:szCs w:val="18"/>
                <w:u w:val="single"/>
              </w:rPr>
              <w:t>share their ideas, thoughts, and opinions</w:t>
            </w:r>
            <w:r w:rsidRPr="008A4ECB">
              <w:rPr>
                <w:rFonts w:asciiTheme="majorHAnsi" w:hAnsiTheme="majorHAnsi" w:cstheme="majorHAnsi"/>
                <w:i/>
                <w:color w:val="2E74B5" w:themeColor="accent1" w:themeShade="BF"/>
                <w:sz w:val="18"/>
                <w:szCs w:val="18"/>
              </w:rPr>
              <w:t xml:space="preserve">. </w:t>
            </w:r>
          </w:p>
          <w:p w14:paraId="33470298" w14:textId="77777777" w:rsidR="00A17B3C" w:rsidRPr="008A4ECB" w:rsidRDefault="00A17B3C" w:rsidP="00A17B3C">
            <w:pPr>
              <w:pStyle w:val="ListParagraph"/>
              <w:numPr>
                <w:ilvl w:val="0"/>
                <w:numId w:val="4"/>
              </w:numPr>
              <w:rPr>
                <w:rFonts w:asciiTheme="majorHAnsi" w:hAnsiTheme="majorHAnsi" w:cstheme="majorHAnsi"/>
                <w:i/>
                <w:color w:val="2E74B5" w:themeColor="accent1" w:themeShade="BF"/>
                <w:sz w:val="18"/>
                <w:szCs w:val="18"/>
              </w:rPr>
            </w:pPr>
            <w:r w:rsidRPr="008A4ECB">
              <w:rPr>
                <w:rFonts w:asciiTheme="majorHAnsi" w:hAnsiTheme="majorHAnsi" w:cstheme="majorHAnsi"/>
                <w:i/>
                <w:color w:val="2E74B5" w:themeColor="accent1" w:themeShade="BF"/>
                <w:sz w:val="18"/>
                <w:szCs w:val="18"/>
              </w:rPr>
              <w:t xml:space="preserve">Listening carefully to and </w:t>
            </w:r>
            <w:r w:rsidRPr="008A4ECB">
              <w:rPr>
                <w:rFonts w:asciiTheme="majorHAnsi" w:hAnsiTheme="majorHAnsi" w:cstheme="majorHAnsi"/>
                <w:b/>
                <w:i/>
                <w:color w:val="2E74B5" w:themeColor="accent1" w:themeShade="BF"/>
                <w:sz w:val="18"/>
                <w:szCs w:val="18"/>
                <w:u w:val="single"/>
              </w:rPr>
              <w:t>showing concern for others</w:t>
            </w:r>
            <w:r w:rsidRPr="008A4ECB">
              <w:rPr>
                <w:rFonts w:asciiTheme="majorHAnsi" w:hAnsiTheme="majorHAnsi" w:cstheme="majorHAnsi"/>
                <w:i/>
                <w:color w:val="2E74B5" w:themeColor="accent1" w:themeShade="BF"/>
                <w:sz w:val="18"/>
                <w:szCs w:val="18"/>
              </w:rPr>
              <w:t xml:space="preserve"> is of high importance.</w:t>
            </w:r>
          </w:p>
          <w:p w14:paraId="463B536A" w14:textId="77777777" w:rsidR="00A17B3C" w:rsidRPr="008A4ECB" w:rsidRDefault="00A17B3C" w:rsidP="00A17B3C">
            <w:pPr>
              <w:pStyle w:val="ListParagraph"/>
              <w:numPr>
                <w:ilvl w:val="0"/>
                <w:numId w:val="4"/>
              </w:numPr>
              <w:rPr>
                <w:rFonts w:asciiTheme="majorHAnsi" w:hAnsiTheme="majorHAnsi" w:cstheme="majorHAnsi"/>
                <w:i/>
                <w:color w:val="2E74B5" w:themeColor="accent1" w:themeShade="BF"/>
                <w:sz w:val="18"/>
                <w:szCs w:val="18"/>
              </w:rPr>
            </w:pPr>
            <w:r w:rsidRPr="008A4ECB">
              <w:rPr>
                <w:rFonts w:asciiTheme="majorHAnsi" w:hAnsiTheme="majorHAnsi" w:cstheme="majorHAnsi"/>
                <w:i/>
                <w:color w:val="2E74B5" w:themeColor="accent1" w:themeShade="BF"/>
                <w:sz w:val="18"/>
                <w:szCs w:val="18"/>
              </w:rPr>
              <w:t xml:space="preserve">Every individual has the right to their </w:t>
            </w:r>
            <w:r w:rsidRPr="008A4ECB">
              <w:rPr>
                <w:rFonts w:asciiTheme="majorHAnsi" w:hAnsiTheme="majorHAnsi" w:cstheme="majorHAnsi"/>
                <w:b/>
                <w:i/>
                <w:color w:val="2E74B5" w:themeColor="accent1" w:themeShade="BF"/>
                <w:sz w:val="18"/>
                <w:szCs w:val="18"/>
                <w:u w:val="single"/>
              </w:rPr>
              <w:t>opinions and voices to be heard and respected</w:t>
            </w:r>
            <w:r w:rsidRPr="008A4ECB">
              <w:rPr>
                <w:rFonts w:asciiTheme="majorHAnsi" w:hAnsiTheme="majorHAnsi" w:cstheme="majorHAnsi"/>
                <w:i/>
                <w:color w:val="2E74B5" w:themeColor="accent1" w:themeShade="BF"/>
                <w:sz w:val="18"/>
                <w:szCs w:val="18"/>
              </w:rPr>
              <w:t xml:space="preserve">. </w:t>
            </w:r>
          </w:p>
          <w:p w14:paraId="6CFBED4F" w14:textId="77777777" w:rsidR="00A17B3C" w:rsidRPr="008A4ECB" w:rsidRDefault="00A17B3C" w:rsidP="00A17B3C">
            <w:pPr>
              <w:pStyle w:val="ListParagraph"/>
              <w:numPr>
                <w:ilvl w:val="0"/>
                <w:numId w:val="4"/>
              </w:numPr>
              <w:rPr>
                <w:rFonts w:asciiTheme="majorHAnsi" w:hAnsiTheme="majorHAnsi" w:cstheme="majorHAnsi"/>
                <w:i/>
                <w:color w:val="2E74B5" w:themeColor="accent1" w:themeShade="BF"/>
                <w:sz w:val="18"/>
                <w:szCs w:val="18"/>
              </w:rPr>
            </w:pPr>
            <w:r w:rsidRPr="008A4ECB">
              <w:rPr>
                <w:rFonts w:asciiTheme="majorHAnsi" w:hAnsiTheme="majorHAnsi" w:cstheme="majorHAnsi"/>
                <w:i/>
                <w:color w:val="2E74B5" w:themeColor="accent1" w:themeShade="BF"/>
                <w:sz w:val="18"/>
                <w:szCs w:val="18"/>
              </w:rPr>
              <w:t>Ownerships is important with regards to their own school but also their own learning and progress.</w:t>
            </w:r>
          </w:p>
          <w:p w14:paraId="17CBEDCE" w14:textId="77777777" w:rsidR="00A17B3C" w:rsidRPr="00A17B3C" w:rsidRDefault="00A17B3C" w:rsidP="00A17B3C">
            <w:pPr>
              <w:pStyle w:val="ListParagraph"/>
              <w:numPr>
                <w:ilvl w:val="0"/>
                <w:numId w:val="4"/>
              </w:numPr>
              <w:rPr>
                <w:rFonts w:asciiTheme="majorHAnsi" w:hAnsiTheme="majorHAnsi" w:cstheme="majorHAnsi"/>
                <w:b/>
                <w:i/>
                <w:color w:val="2E74B5" w:themeColor="accent1" w:themeShade="BF"/>
                <w:sz w:val="18"/>
                <w:szCs w:val="18"/>
              </w:rPr>
            </w:pPr>
            <w:r w:rsidRPr="008A4ECB">
              <w:rPr>
                <w:rFonts w:asciiTheme="majorHAnsi" w:hAnsiTheme="majorHAnsi" w:cstheme="majorHAnsi"/>
                <w:b/>
                <w:i/>
                <w:color w:val="2E74B5" w:themeColor="accent1" w:themeShade="BF"/>
                <w:sz w:val="18"/>
                <w:szCs w:val="18"/>
                <w:u w:val="single"/>
              </w:rPr>
              <w:t>Personal and social responsibility</w:t>
            </w:r>
            <w:r w:rsidRPr="008A4ECB">
              <w:rPr>
                <w:rFonts w:asciiTheme="majorHAnsi" w:hAnsiTheme="majorHAnsi" w:cstheme="majorHAnsi"/>
                <w:i/>
                <w:color w:val="2E74B5" w:themeColor="accent1" w:themeShade="BF"/>
                <w:sz w:val="18"/>
                <w:szCs w:val="18"/>
              </w:rPr>
              <w:t xml:space="preserve"> is fundamental to everyday life.</w:t>
            </w:r>
          </w:p>
        </w:tc>
      </w:tr>
      <w:tr w:rsidR="0084297F" w:rsidRPr="00C02F4F" w14:paraId="3FF7BD14" w14:textId="77777777" w:rsidTr="0084297F">
        <w:trPr>
          <w:trHeight w:val="110"/>
        </w:trPr>
        <w:tc>
          <w:tcPr>
            <w:tcW w:w="1472" w:type="dxa"/>
            <w:tcBorders>
              <w:bottom w:val="single" w:sz="4" w:space="0" w:color="auto"/>
            </w:tcBorders>
            <w:shd w:val="clear" w:color="auto" w:fill="DEEAF6" w:themeFill="accent1" w:themeFillTint="33"/>
          </w:tcPr>
          <w:p w14:paraId="1283CA6A" w14:textId="542BE34A" w:rsidR="0084297F" w:rsidRPr="00A17B3C" w:rsidRDefault="0084297F" w:rsidP="0084297F">
            <w:pPr>
              <w:jc w:val="center"/>
              <w:rPr>
                <w:b/>
                <w:color w:val="FFFFFF" w:themeColor="background1"/>
                <w:sz w:val="18"/>
                <w:szCs w:val="18"/>
                <w:u w:val="single"/>
              </w:rPr>
            </w:pPr>
            <w:r w:rsidRPr="008C51BE">
              <w:rPr>
                <w:b/>
                <w:sz w:val="16"/>
                <w:szCs w:val="18"/>
              </w:rPr>
              <w:t>In EYFS we teach Democracy through…</w:t>
            </w:r>
            <w:r>
              <w:rPr>
                <w:b/>
                <w:sz w:val="18"/>
                <w:szCs w:val="18"/>
              </w:rPr>
              <w:br/>
            </w:r>
            <w:r w:rsidRPr="006403AF">
              <w:rPr>
                <w:sz w:val="14"/>
              </w:rPr>
              <w:t xml:space="preserve">In the Early Years, these are explored in ways that are meaningful to young children often as part of a setting’s spiritual, moral, social and cultural curriculum. These values are </w:t>
            </w:r>
            <w:r w:rsidRPr="006403AF">
              <w:rPr>
                <w:sz w:val="14"/>
              </w:rPr>
              <w:lastRenderedPageBreak/>
              <w:t>embedded in EYFS practice and practitioners do many things which help foster them.</w:t>
            </w:r>
          </w:p>
        </w:tc>
        <w:tc>
          <w:tcPr>
            <w:tcW w:w="12982" w:type="dxa"/>
            <w:shd w:val="clear" w:color="auto" w:fill="FFFFFF" w:themeFill="background1"/>
          </w:tcPr>
          <w:p w14:paraId="686FE2EC" w14:textId="36E495A3" w:rsidR="0084297F" w:rsidRPr="0084297F" w:rsidRDefault="0084297F" w:rsidP="0084297F">
            <w:pPr>
              <w:rPr>
                <w:i/>
                <w:sz w:val="18"/>
                <w:szCs w:val="16"/>
              </w:rPr>
            </w:pPr>
            <w:r w:rsidRPr="0084297F">
              <w:rPr>
                <w:i/>
                <w:sz w:val="18"/>
                <w:szCs w:val="16"/>
              </w:rPr>
              <w:lastRenderedPageBreak/>
              <w:t xml:space="preserve">- Give children the chance to vote for choices in activities. They might raise their hands or write down their favourite choice.  </w:t>
            </w:r>
          </w:p>
          <w:p w14:paraId="276157CB" w14:textId="77777777" w:rsidR="0084297F" w:rsidRPr="0084297F" w:rsidRDefault="0084297F" w:rsidP="0084297F">
            <w:pPr>
              <w:rPr>
                <w:i/>
                <w:sz w:val="18"/>
                <w:szCs w:val="16"/>
              </w:rPr>
            </w:pPr>
            <w:r w:rsidRPr="0084297F">
              <w:rPr>
                <w:i/>
                <w:sz w:val="18"/>
                <w:szCs w:val="16"/>
              </w:rPr>
              <w:t>- Talk about voting.</w:t>
            </w:r>
          </w:p>
          <w:p w14:paraId="5C71DB57" w14:textId="77777777" w:rsidR="0084297F" w:rsidRPr="0084297F" w:rsidRDefault="0084297F" w:rsidP="0084297F">
            <w:pPr>
              <w:rPr>
                <w:i/>
                <w:sz w:val="18"/>
                <w:szCs w:val="16"/>
              </w:rPr>
            </w:pPr>
            <w:r w:rsidRPr="0084297F">
              <w:rPr>
                <w:i/>
                <w:sz w:val="18"/>
                <w:szCs w:val="16"/>
              </w:rPr>
              <w:t>- Offer children choices so that they have some control and power over their lives. This develops independence and making good choices is an essential life skill.</w:t>
            </w:r>
          </w:p>
          <w:p w14:paraId="16F87538" w14:textId="77777777" w:rsidR="0084297F" w:rsidRPr="0084297F" w:rsidRDefault="0084297F" w:rsidP="0084297F">
            <w:pPr>
              <w:rPr>
                <w:i/>
                <w:sz w:val="18"/>
                <w:szCs w:val="16"/>
              </w:rPr>
            </w:pPr>
            <w:r w:rsidRPr="0084297F">
              <w:rPr>
                <w:i/>
                <w:sz w:val="18"/>
                <w:szCs w:val="16"/>
              </w:rPr>
              <w:t>- Create an environment which is a safe space to share ideas, consider alternative courses of action, make mistakes and try again.</w:t>
            </w:r>
          </w:p>
          <w:p w14:paraId="54B5AC4D" w14:textId="77777777" w:rsidR="0084297F" w:rsidRPr="0084297F" w:rsidRDefault="0084297F" w:rsidP="0084297F">
            <w:pPr>
              <w:rPr>
                <w:i/>
                <w:sz w:val="18"/>
                <w:szCs w:val="16"/>
              </w:rPr>
            </w:pPr>
            <w:r w:rsidRPr="0084297F">
              <w:rPr>
                <w:i/>
                <w:sz w:val="18"/>
                <w:szCs w:val="16"/>
              </w:rPr>
              <w:t>- Make sure children know that their views and opinions matter. This might be done by following children’s interests when planning activities. Encourage them to make requests too.</w:t>
            </w:r>
          </w:p>
          <w:p w14:paraId="589FE056" w14:textId="77777777" w:rsidR="0084297F" w:rsidRPr="0084297F" w:rsidRDefault="0084297F" w:rsidP="0084297F">
            <w:pPr>
              <w:rPr>
                <w:i/>
                <w:sz w:val="18"/>
                <w:szCs w:val="16"/>
              </w:rPr>
            </w:pPr>
            <w:r w:rsidRPr="0084297F">
              <w:rPr>
                <w:i/>
                <w:sz w:val="18"/>
                <w:szCs w:val="16"/>
              </w:rPr>
              <w:t>- Encourage children to make decisions together.</w:t>
            </w:r>
          </w:p>
          <w:p w14:paraId="086E1F55" w14:textId="77777777" w:rsidR="0084297F" w:rsidRPr="0084297F" w:rsidRDefault="0084297F" w:rsidP="0084297F">
            <w:pPr>
              <w:rPr>
                <w:i/>
                <w:sz w:val="18"/>
                <w:szCs w:val="16"/>
              </w:rPr>
            </w:pPr>
            <w:r w:rsidRPr="0084297F">
              <w:rPr>
                <w:i/>
                <w:sz w:val="18"/>
                <w:szCs w:val="16"/>
              </w:rPr>
              <w:t xml:space="preserve">- Support children to understand that they are part of a family, class, group, school/setting and community. </w:t>
            </w:r>
          </w:p>
          <w:p w14:paraId="03B4BC6D" w14:textId="77777777" w:rsidR="0084297F" w:rsidRPr="0084297F" w:rsidRDefault="0084297F" w:rsidP="0084297F">
            <w:pPr>
              <w:rPr>
                <w:i/>
                <w:sz w:val="18"/>
                <w:szCs w:val="16"/>
              </w:rPr>
            </w:pPr>
            <w:r w:rsidRPr="0084297F">
              <w:rPr>
                <w:i/>
                <w:sz w:val="18"/>
                <w:szCs w:val="16"/>
              </w:rPr>
              <w:t>- Encourage children to value each other’s views and talk about their feelings and their likes and dislikes.</w:t>
            </w:r>
          </w:p>
          <w:p w14:paraId="47AD4C15" w14:textId="77777777" w:rsidR="0084297F" w:rsidRPr="0084297F" w:rsidRDefault="0084297F" w:rsidP="0084297F">
            <w:pPr>
              <w:rPr>
                <w:i/>
                <w:sz w:val="18"/>
                <w:szCs w:val="16"/>
              </w:rPr>
            </w:pPr>
            <w:r w:rsidRPr="0084297F">
              <w:rPr>
                <w:i/>
                <w:sz w:val="18"/>
                <w:szCs w:val="16"/>
              </w:rPr>
              <w:lastRenderedPageBreak/>
              <w:t xml:space="preserve">- Offer opportunities for children to take turns, share, discuss and collaborate in a range of activities.  </w:t>
            </w:r>
          </w:p>
          <w:p w14:paraId="64F90312" w14:textId="3531A63D" w:rsidR="006957C9" w:rsidRPr="006957C9" w:rsidRDefault="0084297F" w:rsidP="006957C9">
            <w:pPr>
              <w:rPr>
                <w:i/>
                <w:sz w:val="18"/>
                <w:szCs w:val="16"/>
              </w:rPr>
            </w:pPr>
            <w:r w:rsidRPr="0084297F">
              <w:rPr>
                <w:i/>
                <w:sz w:val="18"/>
                <w:szCs w:val="16"/>
              </w:rPr>
              <w:t>- Use group times and circle times to promote turn-taking, to encourage children to listen to each other and to value everyone’s contribution.</w:t>
            </w:r>
          </w:p>
        </w:tc>
      </w:tr>
      <w:tr w:rsidR="0084297F" w:rsidRPr="00C02F4F" w14:paraId="3F858EBD" w14:textId="77777777" w:rsidTr="0084297F">
        <w:trPr>
          <w:trHeight w:val="335"/>
        </w:trPr>
        <w:tc>
          <w:tcPr>
            <w:tcW w:w="1472" w:type="dxa"/>
            <w:tcBorders>
              <w:top w:val="single" w:sz="4" w:space="0" w:color="auto"/>
            </w:tcBorders>
            <w:shd w:val="clear" w:color="auto" w:fill="DEEAF6" w:themeFill="accent1" w:themeFillTint="33"/>
          </w:tcPr>
          <w:p w14:paraId="05B9BF2E" w14:textId="77777777" w:rsidR="0084297F" w:rsidRDefault="0084297F" w:rsidP="0084297F">
            <w:pPr>
              <w:jc w:val="center"/>
              <w:rPr>
                <w:sz w:val="18"/>
                <w:szCs w:val="18"/>
                <w:u w:val="single"/>
              </w:rPr>
            </w:pPr>
            <w:r w:rsidRPr="00A17B3C">
              <w:rPr>
                <w:sz w:val="18"/>
                <w:szCs w:val="18"/>
                <w:u w:val="single"/>
              </w:rPr>
              <w:lastRenderedPageBreak/>
              <w:t xml:space="preserve">Whole school </w:t>
            </w:r>
            <w:r w:rsidRPr="002F3167">
              <w:rPr>
                <w:b/>
                <w:sz w:val="18"/>
                <w:szCs w:val="18"/>
                <w:u w:val="single"/>
              </w:rPr>
              <w:t>implementation</w:t>
            </w:r>
            <w:r>
              <w:rPr>
                <w:sz w:val="18"/>
                <w:szCs w:val="18"/>
                <w:u w:val="single"/>
              </w:rPr>
              <w:t>:</w:t>
            </w:r>
          </w:p>
          <w:p w14:paraId="41E80753" w14:textId="77777777" w:rsidR="0084297F" w:rsidRPr="00A17B3C" w:rsidRDefault="0084297F" w:rsidP="0084297F">
            <w:pPr>
              <w:jc w:val="center"/>
              <w:rPr>
                <w:sz w:val="18"/>
                <w:szCs w:val="18"/>
              </w:rPr>
            </w:pPr>
            <w:r w:rsidRPr="00A17B3C">
              <w:rPr>
                <w:sz w:val="18"/>
                <w:szCs w:val="18"/>
              </w:rPr>
              <w:t>How do we teach Democracy at Tyntesfield?</w:t>
            </w:r>
          </w:p>
        </w:tc>
        <w:tc>
          <w:tcPr>
            <w:tcW w:w="12982" w:type="dxa"/>
          </w:tcPr>
          <w:p w14:paraId="7D6DDD28" w14:textId="77777777" w:rsidR="0084297F" w:rsidRPr="00A17B3C" w:rsidRDefault="0084297F" w:rsidP="0084297F">
            <w:pPr>
              <w:rPr>
                <w:sz w:val="18"/>
                <w:szCs w:val="18"/>
              </w:rPr>
            </w:pPr>
            <w:r w:rsidRPr="00A17B3C">
              <w:rPr>
                <w:sz w:val="18"/>
                <w:szCs w:val="18"/>
              </w:rPr>
              <w:t xml:space="preserve">As a school, teachers and SLT approach the teaching and learning of democracy consistently through: </w:t>
            </w:r>
          </w:p>
          <w:p w14:paraId="7ACA37D8" w14:textId="218F93CC" w:rsidR="0084297F" w:rsidRDefault="0084297F" w:rsidP="0084297F">
            <w:pPr>
              <w:pStyle w:val="ListParagraph"/>
              <w:numPr>
                <w:ilvl w:val="0"/>
                <w:numId w:val="5"/>
              </w:numPr>
              <w:rPr>
                <w:sz w:val="18"/>
                <w:szCs w:val="18"/>
              </w:rPr>
            </w:pPr>
            <w:r w:rsidRPr="005B62EB">
              <w:rPr>
                <w:sz w:val="18"/>
                <w:szCs w:val="18"/>
              </w:rPr>
              <w:t xml:space="preserve">Annual </w:t>
            </w:r>
            <w:r>
              <w:rPr>
                <w:sz w:val="18"/>
                <w:szCs w:val="18"/>
              </w:rPr>
              <w:t>Pupil Parliament election</w:t>
            </w:r>
            <w:r w:rsidRPr="005B62EB">
              <w:rPr>
                <w:sz w:val="18"/>
                <w:szCs w:val="18"/>
              </w:rPr>
              <w:t xml:space="preserve"> process at the beginning of each year – children are taught what the democratic process is, pupils opt in for the potential to become representatives and promote their views and values through candidate campaigning.</w:t>
            </w:r>
          </w:p>
          <w:p w14:paraId="3ACD6476" w14:textId="56FFE792" w:rsidR="0084297F" w:rsidRDefault="0084297F" w:rsidP="0084297F">
            <w:pPr>
              <w:pStyle w:val="ListParagraph"/>
              <w:numPr>
                <w:ilvl w:val="0"/>
                <w:numId w:val="5"/>
              </w:numPr>
              <w:rPr>
                <w:sz w:val="18"/>
                <w:szCs w:val="18"/>
              </w:rPr>
            </w:pPr>
            <w:r w:rsidRPr="005B62EB">
              <w:rPr>
                <w:sz w:val="18"/>
                <w:szCs w:val="18"/>
              </w:rPr>
              <w:t xml:space="preserve">Annual </w:t>
            </w:r>
            <w:r>
              <w:rPr>
                <w:sz w:val="18"/>
                <w:szCs w:val="18"/>
              </w:rPr>
              <w:t>Pupil Parliament</w:t>
            </w:r>
            <w:r w:rsidRPr="005B62EB">
              <w:rPr>
                <w:sz w:val="18"/>
                <w:szCs w:val="18"/>
              </w:rPr>
              <w:t xml:space="preserve"> selection – each class listen to campaigns and consider the characteristics which are important for an elected representatives. </w:t>
            </w:r>
            <w:r>
              <w:rPr>
                <w:sz w:val="18"/>
                <w:szCs w:val="18"/>
              </w:rPr>
              <w:t>Pupils anonymously vote for a representative of their choice.</w:t>
            </w:r>
          </w:p>
          <w:p w14:paraId="6736610B" w14:textId="505F6789" w:rsidR="0084297F" w:rsidRDefault="0084297F" w:rsidP="0084297F">
            <w:pPr>
              <w:pStyle w:val="ListParagraph"/>
              <w:numPr>
                <w:ilvl w:val="0"/>
                <w:numId w:val="5"/>
              </w:numPr>
              <w:rPr>
                <w:sz w:val="18"/>
                <w:szCs w:val="18"/>
              </w:rPr>
            </w:pPr>
            <w:r w:rsidRPr="005B62EB">
              <w:rPr>
                <w:sz w:val="18"/>
                <w:szCs w:val="18"/>
              </w:rPr>
              <w:t xml:space="preserve">Regular opportunities for pupil voice – </w:t>
            </w:r>
            <w:r>
              <w:rPr>
                <w:sz w:val="18"/>
                <w:szCs w:val="18"/>
              </w:rPr>
              <w:t xml:space="preserve">Pupil Parliament collect feedback on the </w:t>
            </w:r>
            <w:r w:rsidRPr="005B62EB">
              <w:rPr>
                <w:sz w:val="18"/>
                <w:szCs w:val="18"/>
              </w:rPr>
              <w:t xml:space="preserve">using surveys and general pupil surveys completed as whole-classes. </w:t>
            </w:r>
            <w:r>
              <w:rPr>
                <w:sz w:val="18"/>
                <w:szCs w:val="18"/>
              </w:rPr>
              <w:t>Pupil Parliament</w:t>
            </w:r>
            <w:r w:rsidRPr="005B62EB">
              <w:rPr>
                <w:sz w:val="18"/>
                <w:szCs w:val="18"/>
              </w:rPr>
              <w:t xml:space="preserve"> then meet regularly to discuss issues raised by different classes and to feedback pupil voice. </w:t>
            </w:r>
            <w:r>
              <w:rPr>
                <w:sz w:val="18"/>
                <w:szCs w:val="18"/>
              </w:rPr>
              <w:t>Pupil Parliament create plans and join projects to positively move the school forward and enhance provision even further.</w:t>
            </w:r>
          </w:p>
          <w:p w14:paraId="2A59ED33" w14:textId="249B2A7B" w:rsidR="0084297F" w:rsidRDefault="0084297F" w:rsidP="0084297F">
            <w:pPr>
              <w:pStyle w:val="ListParagraph"/>
              <w:numPr>
                <w:ilvl w:val="0"/>
                <w:numId w:val="5"/>
              </w:numPr>
              <w:rPr>
                <w:sz w:val="18"/>
                <w:szCs w:val="18"/>
              </w:rPr>
            </w:pPr>
            <w:r>
              <w:rPr>
                <w:sz w:val="18"/>
                <w:szCs w:val="18"/>
              </w:rPr>
              <w:t>Pupil Parliament</w:t>
            </w:r>
            <w:r w:rsidRPr="005B62EB">
              <w:rPr>
                <w:sz w:val="18"/>
                <w:szCs w:val="18"/>
              </w:rPr>
              <w:t xml:space="preserve"> display</w:t>
            </w:r>
            <w:r>
              <w:rPr>
                <w:sz w:val="18"/>
                <w:szCs w:val="18"/>
              </w:rPr>
              <w:t xml:space="preserve"> in school entrance</w:t>
            </w:r>
            <w:r w:rsidRPr="005B62EB">
              <w:rPr>
                <w:sz w:val="18"/>
                <w:szCs w:val="18"/>
              </w:rPr>
              <w:t xml:space="preserve"> raising awareness</w:t>
            </w:r>
            <w:r>
              <w:rPr>
                <w:sz w:val="18"/>
                <w:szCs w:val="18"/>
              </w:rPr>
              <w:t xml:space="preserve"> to the community</w:t>
            </w:r>
            <w:r w:rsidRPr="005B62EB">
              <w:rPr>
                <w:sz w:val="18"/>
                <w:szCs w:val="18"/>
              </w:rPr>
              <w:t xml:space="preserve"> of representatives, key messages etc. </w:t>
            </w:r>
          </w:p>
          <w:p w14:paraId="73C38398" w14:textId="1A54D7BE" w:rsidR="0084297F" w:rsidRDefault="0084297F" w:rsidP="0084297F">
            <w:pPr>
              <w:pStyle w:val="ListParagraph"/>
              <w:numPr>
                <w:ilvl w:val="0"/>
                <w:numId w:val="5"/>
              </w:numPr>
              <w:rPr>
                <w:sz w:val="18"/>
                <w:szCs w:val="18"/>
              </w:rPr>
            </w:pPr>
            <w:r>
              <w:rPr>
                <w:sz w:val="18"/>
                <w:szCs w:val="18"/>
              </w:rPr>
              <w:t>Pupil Parliament</w:t>
            </w:r>
            <w:r w:rsidRPr="005B62EB">
              <w:rPr>
                <w:sz w:val="18"/>
                <w:szCs w:val="18"/>
              </w:rPr>
              <w:t xml:space="preserve"> assemblies discussing key whole-sc</w:t>
            </w:r>
            <w:r>
              <w:rPr>
                <w:sz w:val="18"/>
                <w:szCs w:val="18"/>
              </w:rPr>
              <w:t>hool messages, initiatives etc.</w:t>
            </w:r>
          </w:p>
          <w:p w14:paraId="2E9C5056" w14:textId="3F57FEF1" w:rsidR="0084297F" w:rsidRPr="005B62EB" w:rsidRDefault="0084297F" w:rsidP="0084297F">
            <w:pPr>
              <w:pStyle w:val="ListParagraph"/>
              <w:numPr>
                <w:ilvl w:val="0"/>
                <w:numId w:val="5"/>
              </w:numPr>
              <w:rPr>
                <w:sz w:val="18"/>
                <w:szCs w:val="18"/>
              </w:rPr>
            </w:pPr>
            <w:r w:rsidRPr="005B62EB">
              <w:rPr>
                <w:sz w:val="18"/>
                <w:szCs w:val="18"/>
              </w:rPr>
              <w:t>Opportunities</w:t>
            </w:r>
            <w:r>
              <w:rPr>
                <w:sz w:val="18"/>
                <w:szCs w:val="18"/>
              </w:rPr>
              <w:t xml:space="preserve"> for</w:t>
            </w:r>
            <w:r w:rsidRPr="005B62EB">
              <w:rPr>
                <w:sz w:val="18"/>
                <w:szCs w:val="18"/>
              </w:rPr>
              <w:t xml:space="preserve"> responsibility jobs</w:t>
            </w:r>
            <w:r>
              <w:rPr>
                <w:sz w:val="18"/>
                <w:szCs w:val="18"/>
              </w:rPr>
              <w:t xml:space="preserve"> </w:t>
            </w:r>
            <w:r w:rsidRPr="005B62EB">
              <w:rPr>
                <w:sz w:val="18"/>
                <w:szCs w:val="18"/>
              </w:rPr>
              <w:t xml:space="preserve">– </w:t>
            </w:r>
            <w:r>
              <w:rPr>
                <w:sz w:val="18"/>
                <w:szCs w:val="18"/>
              </w:rPr>
              <w:t xml:space="preserve">Year 6 prefects, Pupil Health Champions, Woody Wanderers Leaders </w:t>
            </w:r>
            <w:r w:rsidRPr="005B62EB">
              <w:rPr>
                <w:sz w:val="18"/>
                <w:szCs w:val="18"/>
              </w:rPr>
              <w:t xml:space="preserve"> </w:t>
            </w:r>
          </w:p>
          <w:p w14:paraId="3DC2BF4B" w14:textId="73D2163A" w:rsidR="0084297F" w:rsidRPr="005B62EB" w:rsidRDefault="0084297F" w:rsidP="0084297F">
            <w:pPr>
              <w:pStyle w:val="ListParagraph"/>
              <w:numPr>
                <w:ilvl w:val="0"/>
                <w:numId w:val="5"/>
              </w:numPr>
              <w:rPr>
                <w:sz w:val="18"/>
                <w:szCs w:val="18"/>
              </w:rPr>
            </w:pPr>
            <w:r w:rsidRPr="005B62EB">
              <w:rPr>
                <w:sz w:val="18"/>
                <w:szCs w:val="18"/>
              </w:rPr>
              <w:t>Pupil engagement with cla</w:t>
            </w:r>
            <w:r>
              <w:rPr>
                <w:sz w:val="18"/>
                <w:szCs w:val="18"/>
              </w:rPr>
              <w:t>ssroom expectations</w:t>
            </w:r>
            <w:r w:rsidRPr="005B62EB">
              <w:rPr>
                <w:sz w:val="18"/>
                <w:szCs w:val="18"/>
              </w:rPr>
              <w:t xml:space="preserve"> – establishing </w:t>
            </w:r>
            <w:r>
              <w:rPr>
                <w:sz w:val="18"/>
                <w:szCs w:val="18"/>
              </w:rPr>
              <w:t>boundaries and the rights and responsibilities of all members of the classroom.</w:t>
            </w:r>
          </w:p>
          <w:p w14:paraId="4E3EF77B" w14:textId="452B7720" w:rsidR="0084297F" w:rsidRPr="005B62EB" w:rsidRDefault="0084297F" w:rsidP="0084297F">
            <w:pPr>
              <w:pStyle w:val="ListParagraph"/>
              <w:numPr>
                <w:ilvl w:val="0"/>
                <w:numId w:val="5"/>
              </w:numPr>
              <w:rPr>
                <w:sz w:val="18"/>
                <w:szCs w:val="18"/>
              </w:rPr>
            </w:pPr>
            <w:r>
              <w:rPr>
                <w:sz w:val="18"/>
                <w:szCs w:val="18"/>
              </w:rPr>
              <w:t>Key Stage</w:t>
            </w:r>
            <w:r w:rsidRPr="005B62EB">
              <w:rPr>
                <w:sz w:val="18"/>
                <w:szCs w:val="18"/>
              </w:rPr>
              <w:t xml:space="preserve"> assemblies linked to British values completed half termly. </w:t>
            </w:r>
          </w:p>
          <w:p w14:paraId="60A8FFC6" w14:textId="47A8B1D6" w:rsidR="0084297F" w:rsidRPr="005B62EB" w:rsidRDefault="0084297F" w:rsidP="0084297F">
            <w:pPr>
              <w:pStyle w:val="ListParagraph"/>
              <w:numPr>
                <w:ilvl w:val="0"/>
                <w:numId w:val="5"/>
              </w:numPr>
              <w:rPr>
                <w:sz w:val="18"/>
                <w:szCs w:val="18"/>
              </w:rPr>
            </w:pPr>
            <w:r w:rsidRPr="005B62EB">
              <w:rPr>
                <w:sz w:val="18"/>
                <w:szCs w:val="18"/>
              </w:rPr>
              <w:t>Parent views shared and act</w:t>
            </w:r>
            <w:r>
              <w:rPr>
                <w:sz w:val="18"/>
                <w:szCs w:val="18"/>
              </w:rPr>
              <w:t>ed upon based on parent forums (SEND coffee morning), parental surveys</w:t>
            </w:r>
            <w:r w:rsidRPr="005B62EB">
              <w:rPr>
                <w:sz w:val="18"/>
                <w:szCs w:val="18"/>
              </w:rPr>
              <w:t xml:space="preserve"> and questionnaires.</w:t>
            </w:r>
          </w:p>
          <w:p w14:paraId="4E6943D1" w14:textId="77777777" w:rsidR="0084297F" w:rsidRPr="005B62EB" w:rsidRDefault="0084297F" w:rsidP="0084297F">
            <w:pPr>
              <w:pStyle w:val="ListParagraph"/>
              <w:numPr>
                <w:ilvl w:val="0"/>
                <w:numId w:val="5"/>
              </w:numPr>
              <w:rPr>
                <w:sz w:val="18"/>
                <w:szCs w:val="18"/>
              </w:rPr>
            </w:pPr>
            <w:r w:rsidRPr="005B62EB">
              <w:rPr>
                <w:sz w:val="18"/>
                <w:szCs w:val="18"/>
              </w:rPr>
              <w:t>Parents invited to attend the RSHE parent consultation – feedback questionnaires shared, and views and opinions considered and followed up.</w:t>
            </w:r>
          </w:p>
          <w:p w14:paraId="4EC55314" w14:textId="3FAA24B1" w:rsidR="0084297F" w:rsidRPr="00064CA3" w:rsidRDefault="0084297F" w:rsidP="0084297F">
            <w:pPr>
              <w:pStyle w:val="ListParagraph"/>
              <w:numPr>
                <w:ilvl w:val="0"/>
                <w:numId w:val="5"/>
              </w:numPr>
              <w:rPr>
                <w:sz w:val="18"/>
                <w:szCs w:val="18"/>
              </w:rPr>
            </w:pPr>
            <w:r w:rsidRPr="005B62EB">
              <w:rPr>
                <w:sz w:val="18"/>
                <w:szCs w:val="18"/>
              </w:rPr>
              <w:t>Curriculum links to demo</w:t>
            </w:r>
            <w:r>
              <w:rPr>
                <w:sz w:val="18"/>
                <w:szCs w:val="18"/>
              </w:rPr>
              <w:t>cracy through PSCHE (Life Skills Curriculum), Relationships Education</w:t>
            </w:r>
            <w:r w:rsidRPr="005B62EB">
              <w:rPr>
                <w:sz w:val="18"/>
                <w:szCs w:val="18"/>
              </w:rPr>
              <w:t xml:space="preserve">, History and Religious Education </w:t>
            </w:r>
            <w:r w:rsidRPr="00064CA3">
              <w:rPr>
                <w:sz w:val="18"/>
                <w:szCs w:val="18"/>
              </w:rPr>
              <w:t xml:space="preserve">curriculum offer. </w:t>
            </w:r>
          </w:p>
          <w:p w14:paraId="7F3F95E5" w14:textId="77777777" w:rsidR="0084297F" w:rsidRDefault="0084297F" w:rsidP="0084297F">
            <w:pPr>
              <w:pStyle w:val="ListParagraph"/>
              <w:numPr>
                <w:ilvl w:val="0"/>
                <w:numId w:val="5"/>
              </w:numPr>
              <w:rPr>
                <w:sz w:val="18"/>
                <w:szCs w:val="18"/>
              </w:rPr>
            </w:pPr>
            <w:r>
              <w:rPr>
                <w:sz w:val="18"/>
                <w:szCs w:val="18"/>
              </w:rPr>
              <w:t>Life Skills</w:t>
            </w:r>
            <w:r w:rsidRPr="005B62EB">
              <w:rPr>
                <w:sz w:val="18"/>
                <w:szCs w:val="18"/>
              </w:rPr>
              <w:t xml:space="preserve"> curriculum promotes opportunities for voting, discussion, and debates.</w:t>
            </w:r>
          </w:p>
          <w:p w14:paraId="6115C7EE" w14:textId="77777777" w:rsidR="0084297F" w:rsidRDefault="0084297F" w:rsidP="0084297F">
            <w:pPr>
              <w:pStyle w:val="ListParagraph"/>
              <w:numPr>
                <w:ilvl w:val="0"/>
                <w:numId w:val="5"/>
              </w:numPr>
              <w:rPr>
                <w:sz w:val="18"/>
                <w:szCs w:val="18"/>
              </w:rPr>
            </w:pPr>
            <w:r>
              <w:rPr>
                <w:sz w:val="18"/>
                <w:szCs w:val="18"/>
              </w:rPr>
              <w:t xml:space="preserve">Most Valuable Players/ drafted players are selected and voted for by the pupils based on their behaviour and attitudes towards school life. </w:t>
            </w:r>
          </w:p>
          <w:p w14:paraId="031108A7" w14:textId="33EB2272" w:rsidR="0084297F" w:rsidRPr="008A4ECB" w:rsidRDefault="0084297F" w:rsidP="0084297F">
            <w:pPr>
              <w:pStyle w:val="ListParagraph"/>
              <w:numPr>
                <w:ilvl w:val="0"/>
                <w:numId w:val="5"/>
              </w:numPr>
              <w:rPr>
                <w:sz w:val="18"/>
                <w:szCs w:val="18"/>
              </w:rPr>
            </w:pPr>
            <w:r>
              <w:rPr>
                <w:sz w:val="18"/>
                <w:szCs w:val="18"/>
              </w:rPr>
              <w:t>Solution circles are used with Upper Key Stage 2, to support children in enhancing areas of school life (no ball Wednesday, toiletries basket in the Y6 toilets)</w:t>
            </w:r>
          </w:p>
        </w:tc>
      </w:tr>
    </w:tbl>
    <w:p w14:paraId="01C1B89D" w14:textId="77777777" w:rsidR="00A17B3C" w:rsidRDefault="00A17B3C" w:rsidP="00A17B3C">
      <w:pPr>
        <w:rPr>
          <w:sz w:val="20"/>
        </w:rPr>
      </w:pPr>
    </w:p>
    <w:tbl>
      <w:tblPr>
        <w:tblStyle w:val="TableGrid"/>
        <w:tblW w:w="14454" w:type="dxa"/>
        <w:tblLook w:val="04A0" w:firstRow="1" w:lastRow="0" w:firstColumn="1" w:lastColumn="0" w:noHBand="0" w:noVBand="1"/>
      </w:tblPr>
      <w:tblGrid>
        <w:gridCol w:w="1472"/>
        <w:gridCol w:w="12982"/>
      </w:tblGrid>
      <w:tr w:rsidR="00613876" w:rsidRPr="00C02F4F" w14:paraId="0ED1ADDC" w14:textId="77777777" w:rsidTr="00B26F99">
        <w:trPr>
          <w:trHeight w:val="110"/>
        </w:trPr>
        <w:tc>
          <w:tcPr>
            <w:tcW w:w="14454" w:type="dxa"/>
            <w:gridSpan w:val="2"/>
            <w:shd w:val="clear" w:color="auto" w:fill="2E74B5" w:themeFill="accent1" w:themeFillShade="BF"/>
          </w:tcPr>
          <w:p w14:paraId="150484B7" w14:textId="77777777" w:rsidR="00613876" w:rsidRPr="00A17B3C" w:rsidRDefault="00613876" w:rsidP="005B62EB">
            <w:pPr>
              <w:jc w:val="center"/>
              <w:rPr>
                <w:b/>
                <w:color w:val="FFFFFF" w:themeColor="background1"/>
                <w:sz w:val="18"/>
                <w:szCs w:val="18"/>
                <w:u w:val="single"/>
              </w:rPr>
            </w:pPr>
          </w:p>
          <w:p w14:paraId="6F350936" w14:textId="10D51C26" w:rsidR="00613876" w:rsidRPr="00613876" w:rsidRDefault="00613876" w:rsidP="00613876">
            <w:pPr>
              <w:jc w:val="center"/>
              <w:rPr>
                <w:b/>
                <w:color w:val="FFFFFF" w:themeColor="background1"/>
                <w:sz w:val="24"/>
                <w:szCs w:val="18"/>
                <w:u w:val="single"/>
              </w:rPr>
            </w:pPr>
            <w:r>
              <w:rPr>
                <w:b/>
                <w:color w:val="FFFFFF" w:themeColor="background1"/>
                <w:sz w:val="24"/>
                <w:szCs w:val="18"/>
                <w:u w:val="single"/>
              </w:rPr>
              <w:t>Rule of Law:</w:t>
            </w:r>
          </w:p>
          <w:p w14:paraId="64F10ECD" w14:textId="7D8FE9AD" w:rsidR="00613876" w:rsidRDefault="00613876" w:rsidP="005B62EB">
            <w:pPr>
              <w:rPr>
                <w:rFonts w:asciiTheme="majorHAnsi" w:hAnsiTheme="majorHAnsi" w:cstheme="majorHAnsi"/>
                <w:b/>
                <w:i/>
                <w:color w:val="2E74B5" w:themeColor="accent1" w:themeShade="BF"/>
                <w:sz w:val="18"/>
                <w:szCs w:val="18"/>
              </w:rPr>
            </w:pPr>
          </w:p>
        </w:tc>
      </w:tr>
      <w:tr w:rsidR="0084297F" w:rsidRPr="00C02F4F" w14:paraId="3DBFD60E" w14:textId="77777777" w:rsidTr="0084297F">
        <w:trPr>
          <w:trHeight w:val="110"/>
        </w:trPr>
        <w:tc>
          <w:tcPr>
            <w:tcW w:w="1472" w:type="dxa"/>
            <w:shd w:val="clear" w:color="auto" w:fill="2E74B5" w:themeFill="accent1" w:themeFillShade="BF"/>
          </w:tcPr>
          <w:p w14:paraId="66C9E444" w14:textId="3CEEEC03" w:rsidR="0084297F" w:rsidRPr="0084297F" w:rsidRDefault="0084297F" w:rsidP="005B62EB">
            <w:pPr>
              <w:jc w:val="center"/>
              <w:rPr>
                <w:b/>
                <w:color w:val="FFFFFF" w:themeColor="background1"/>
                <w:sz w:val="18"/>
                <w:szCs w:val="18"/>
                <w:u w:val="single"/>
              </w:rPr>
            </w:pPr>
            <w:r w:rsidRPr="0084297F">
              <w:rPr>
                <w:b/>
                <w:color w:val="FFFFFF" w:themeColor="background1"/>
                <w:sz w:val="18"/>
                <w:szCs w:val="18"/>
                <w:u w:val="single"/>
              </w:rPr>
              <w:t>Impact</w:t>
            </w:r>
            <w:r>
              <w:rPr>
                <w:b/>
                <w:color w:val="FFFFFF" w:themeColor="background1"/>
                <w:sz w:val="18"/>
                <w:szCs w:val="18"/>
                <w:u w:val="single"/>
              </w:rPr>
              <w:t>:</w:t>
            </w:r>
          </w:p>
        </w:tc>
        <w:tc>
          <w:tcPr>
            <w:tcW w:w="12982" w:type="dxa"/>
            <w:shd w:val="clear" w:color="auto" w:fill="2E74B5" w:themeFill="accent1" w:themeFillShade="BF"/>
          </w:tcPr>
          <w:p w14:paraId="2BF8EE64" w14:textId="77777777" w:rsidR="0084297F" w:rsidRDefault="0084297F" w:rsidP="005B62EB">
            <w:pPr>
              <w:rPr>
                <w:rFonts w:asciiTheme="majorHAnsi" w:hAnsiTheme="majorHAnsi" w:cstheme="majorHAnsi"/>
                <w:color w:val="FFFFFF" w:themeColor="background1"/>
                <w:sz w:val="18"/>
                <w:szCs w:val="18"/>
                <w:lang w:val="en-US"/>
              </w:rPr>
            </w:pPr>
            <w:r>
              <w:rPr>
                <w:rFonts w:asciiTheme="majorHAnsi" w:hAnsiTheme="majorHAnsi" w:cstheme="majorHAnsi"/>
                <w:color w:val="FFFFFF" w:themeColor="background1"/>
                <w:sz w:val="18"/>
                <w:szCs w:val="18"/>
                <w:lang w:val="en-US"/>
              </w:rPr>
              <w:t>“</w:t>
            </w:r>
            <w:r w:rsidRPr="0084297F">
              <w:rPr>
                <w:rFonts w:asciiTheme="majorHAnsi" w:hAnsiTheme="majorHAnsi" w:cstheme="majorHAnsi"/>
                <w:color w:val="FFFFFF" w:themeColor="background1"/>
                <w:sz w:val="18"/>
                <w:szCs w:val="18"/>
                <w:lang w:val="en-US"/>
              </w:rPr>
              <w:t>The teachers look after us because they check to see if we are safe and happ</w:t>
            </w:r>
            <w:r>
              <w:rPr>
                <w:rFonts w:asciiTheme="majorHAnsi" w:hAnsiTheme="majorHAnsi" w:cstheme="majorHAnsi"/>
                <w:color w:val="FFFFFF" w:themeColor="background1"/>
                <w:sz w:val="18"/>
                <w:szCs w:val="18"/>
                <w:lang w:val="en-US"/>
              </w:rPr>
              <w:t>y. They don't want us to be sad”</w:t>
            </w:r>
          </w:p>
          <w:p w14:paraId="6B741E91" w14:textId="77777777" w:rsidR="0084297F" w:rsidRDefault="004C44AD" w:rsidP="004C44AD">
            <w:pPr>
              <w:rPr>
                <w:rFonts w:asciiTheme="majorHAnsi" w:hAnsiTheme="majorHAnsi" w:cstheme="majorHAnsi"/>
                <w:i/>
                <w:color w:val="FFFFFF" w:themeColor="background1"/>
                <w:sz w:val="18"/>
                <w:szCs w:val="18"/>
              </w:rPr>
            </w:pPr>
            <w:r>
              <w:rPr>
                <w:rFonts w:asciiTheme="majorHAnsi" w:hAnsiTheme="majorHAnsi" w:cstheme="majorHAnsi"/>
                <w:i/>
                <w:color w:val="FFFFFF" w:themeColor="background1"/>
                <w:sz w:val="18"/>
                <w:szCs w:val="18"/>
              </w:rPr>
              <w:t>“Year 6</w:t>
            </w:r>
            <w:r w:rsidRPr="004C44AD">
              <w:rPr>
                <w:rFonts w:asciiTheme="majorHAnsi" w:hAnsiTheme="majorHAnsi" w:cstheme="majorHAnsi"/>
                <w:i/>
                <w:color w:val="FFFFFF" w:themeColor="background1"/>
                <w:sz w:val="18"/>
                <w:szCs w:val="18"/>
              </w:rPr>
              <w:t xml:space="preserve"> can be respectful, calm and good role models. Year 5 aren't that silly, they are grown up to know what to do and be sensible.</w:t>
            </w:r>
            <w:r>
              <w:rPr>
                <w:rFonts w:asciiTheme="majorHAnsi" w:hAnsiTheme="majorHAnsi" w:cstheme="majorHAnsi"/>
                <w:i/>
                <w:color w:val="FFFFFF" w:themeColor="background1"/>
                <w:sz w:val="18"/>
                <w:szCs w:val="18"/>
              </w:rPr>
              <w:t>”</w:t>
            </w:r>
          </w:p>
          <w:p w14:paraId="686C56B4" w14:textId="77777777" w:rsidR="002B7F00" w:rsidRDefault="002B7F00" w:rsidP="004C44AD">
            <w:pPr>
              <w:rPr>
                <w:rFonts w:asciiTheme="majorHAnsi" w:hAnsiTheme="majorHAnsi" w:cstheme="majorHAnsi"/>
                <w:i/>
                <w:color w:val="FFFFFF" w:themeColor="background1"/>
                <w:sz w:val="18"/>
                <w:szCs w:val="18"/>
              </w:rPr>
            </w:pPr>
            <w:r>
              <w:rPr>
                <w:rFonts w:asciiTheme="majorHAnsi" w:hAnsiTheme="majorHAnsi" w:cstheme="majorHAnsi"/>
                <w:i/>
                <w:color w:val="FFFFFF" w:themeColor="background1"/>
                <w:sz w:val="18"/>
                <w:szCs w:val="18"/>
              </w:rPr>
              <w:t>“Firm but fair behaviour approach which takes into account each child’s individual needs and acts accordingly.”</w:t>
            </w:r>
          </w:p>
          <w:p w14:paraId="6A46EB5A" w14:textId="3423B86D" w:rsidR="002B7F00" w:rsidRPr="0084297F" w:rsidRDefault="002B7F00" w:rsidP="004C44AD">
            <w:pPr>
              <w:rPr>
                <w:rFonts w:asciiTheme="majorHAnsi" w:hAnsiTheme="majorHAnsi" w:cstheme="majorHAnsi"/>
                <w:i/>
                <w:color w:val="FFFFFF" w:themeColor="background1"/>
                <w:sz w:val="18"/>
                <w:szCs w:val="18"/>
              </w:rPr>
            </w:pPr>
            <w:r>
              <w:rPr>
                <w:rFonts w:asciiTheme="majorHAnsi" w:hAnsiTheme="majorHAnsi" w:cstheme="majorHAnsi"/>
                <w:i/>
                <w:color w:val="FFFFFF" w:themeColor="background1"/>
                <w:sz w:val="18"/>
                <w:szCs w:val="18"/>
              </w:rPr>
              <w:t>“The school is a happy place, all the staff are friendly and approachable and I feel this attitude reflects in the behaviour of the children.”</w:t>
            </w:r>
          </w:p>
        </w:tc>
      </w:tr>
      <w:tr w:rsidR="005B62EB" w:rsidRPr="00C02F4F" w14:paraId="1FBFA1EE" w14:textId="77777777" w:rsidTr="0084297F">
        <w:trPr>
          <w:trHeight w:val="110"/>
        </w:trPr>
        <w:tc>
          <w:tcPr>
            <w:tcW w:w="1472" w:type="dxa"/>
            <w:shd w:val="clear" w:color="auto" w:fill="2E74B5" w:themeFill="accent1" w:themeFillShade="BF"/>
          </w:tcPr>
          <w:p w14:paraId="7FD4223E" w14:textId="77777777" w:rsidR="005B62EB" w:rsidRPr="00C02F4F" w:rsidRDefault="005B62EB" w:rsidP="005B62EB">
            <w:pPr>
              <w:jc w:val="center"/>
              <w:rPr>
                <w:color w:val="FFFFFF" w:themeColor="background1"/>
                <w:sz w:val="18"/>
                <w:szCs w:val="18"/>
              </w:rPr>
            </w:pPr>
            <w:r w:rsidRPr="00A17B3C">
              <w:rPr>
                <w:b/>
                <w:color w:val="FFFFFF" w:themeColor="background1"/>
                <w:sz w:val="18"/>
                <w:szCs w:val="18"/>
                <w:u w:val="single"/>
              </w:rPr>
              <w:t xml:space="preserve">Intent: </w:t>
            </w:r>
            <w:r>
              <w:rPr>
                <w:b/>
                <w:color w:val="FFFFFF" w:themeColor="background1"/>
                <w:sz w:val="18"/>
                <w:szCs w:val="18"/>
                <w:u w:val="single"/>
              </w:rPr>
              <w:br/>
            </w:r>
            <w:r w:rsidRPr="00A17B3C">
              <w:rPr>
                <w:b/>
                <w:color w:val="FFFFFF" w:themeColor="background1"/>
                <w:sz w:val="18"/>
                <w:szCs w:val="18"/>
              </w:rPr>
              <w:t xml:space="preserve">What does </w:t>
            </w:r>
            <w:r>
              <w:rPr>
                <w:b/>
                <w:color w:val="FFFFFF" w:themeColor="background1"/>
                <w:sz w:val="18"/>
                <w:szCs w:val="18"/>
              </w:rPr>
              <w:t xml:space="preserve">The Rule of Law </w:t>
            </w:r>
            <w:r w:rsidRPr="00A17B3C">
              <w:rPr>
                <w:b/>
                <w:color w:val="FFFFFF" w:themeColor="background1"/>
                <w:sz w:val="18"/>
                <w:szCs w:val="18"/>
              </w:rPr>
              <w:t>mean to us at Tyntesfield?</w:t>
            </w:r>
          </w:p>
        </w:tc>
        <w:tc>
          <w:tcPr>
            <w:tcW w:w="12982" w:type="dxa"/>
            <w:shd w:val="clear" w:color="auto" w:fill="DEEAF6" w:themeFill="accent1" w:themeFillTint="33"/>
          </w:tcPr>
          <w:p w14:paraId="1981C0D9" w14:textId="518B70A6" w:rsidR="005B62EB" w:rsidRPr="008A4ECB" w:rsidRDefault="005B62EB" w:rsidP="005B62EB">
            <w:pPr>
              <w:rPr>
                <w:rFonts w:asciiTheme="majorHAnsi" w:hAnsiTheme="majorHAnsi" w:cstheme="majorHAnsi"/>
                <w:i/>
                <w:color w:val="2E74B5" w:themeColor="accent1" w:themeShade="BF"/>
                <w:sz w:val="18"/>
                <w:szCs w:val="18"/>
              </w:rPr>
            </w:pPr>
            <w:r w:rsidRPr="008A4ECB">
              <w:rPr>
                <w:rFonts w:asciiTheme="majorHAnsi" w:hAnsiTheme="majorHAnsi" w:cstheme="majorHAnsi"/>
                <w:i/>
                <w:color w:val="2E74B5" w:themeColor="accent1" w:themeShade="BF"/>
                <w:sz w:val="18"/>
                <w:szCs w:val="18"/>
              </w:rPr>
              <w:t xml:space="preserve">We value the importance of establishing and promoting clear ground rules and boundaries as well as following national laws to ensure that our school setting is as a happy, safe, and peaceful environment for everyone. We recognise that in order for laws to be effective, it is our duty, alongside parents/carers to teach the children respectful and positive behaviours and to </w:t>
            </w:r>
            <w:r w:rsidR="008A4ECB" w:rsidRPr="008A4ECB">
              <w:rPr>
                <w:rFonts w:asciiTheme="majorHAnsi" w:hAnsiTheme="majorHAnsi" w:cstheme="majorHAnsi"/>
                <w:i/>
                <w:color w:val="2E74B5" w:themeColor="accent1" w:themeShade="BF"/>
                <w:sz w:val="18"/>
                <w:szCs w:val="18"/>
              </w:rPr>
              <w:t>set limits on behaviour when they are inappropriate.</w:t>
            </w:r>
            <w:r w:rsidRPr="008A4ECB">
              <w:rPr>
                <w:rFonts w:asciiTheme="majorHAnsi" w:hAnsiTheme="majorHAnsi" w:cstheme="majorHAnsi"/>
                <w:i/>
                <w:color w:val="2E74B5" w:themeColor="accent1" w:themeShade="BF"/>
                <w:sz w:val="18"/>
                <w:szCs w:val="18"/>
              </w:rPr>
              <w:t xml:space="preserve"> We promote the rule of law to teach our pupils that:</w:t>
            </w:r>
          </w:p>
          <w:p w14:paraId="21D012E9" w14:textId="77777777" w:rsidR="005B62EB" w:rsidRPr="008A4ECB" w:rsidRDefault="005B62EB" w:rsidP="005B62EB">
            <w:pPr>
              <w:pStyle w:val="ListParagraph"/>
              <w:numPr>
                <w:ilvl w:val="0"/>
                <w:numId w:val="6"/>
              </w:numPr>
              <w:rPr>
                <w:rFonts w:asciiTheme="majorHAnsi" w:hAnsiTheme="majorHAnsi" w:cstheme="majorHAnsi"/>
                <w:i/>
                <w:color w:val="2E74B5" w:themeColor="accent1" w:themeShade="BF"/>
                <w:sz w:val="18"/>
                <w:szCs w:val="18"/>
              </w:rPr>
            </w:pPr>
            <w:r w:rsidRPr="008A4ECB">
              <w:rPr>
                <w:rFonts w:asciiTheme="majorHAnsi" w:hAnsiTheme="majorHAnsi" w:cstheme="majorHAnsi"/>
                <w:i/>
                <w:color w:val="2E74B5" w:themeColor="accent1" w:themeShade="BF"/>
                <w:sz w:val="18"/>
                <w:szCs w:val="18"/>
              </w:rPr>
              <w:t xml:space="preserve">Rules and laws obtain and continue a </w:t>
            </w:r>
            <w:r w:rsidRPr="008A4ECB">
              <w:rPr>
                <w:rFonts w:asciiTheme="majorHAnsi" w:hAnsiTheme="majorHAnsi" w:cstheme="majorHAnsi"/>
                <w:b/>
                <w:i/>
                <w:color w:val="2E74B5" w:themeColor="accent1" w:themeShade="BF"/>
                <w:sz w:val="18"/>
                <w:szCs w:val="18"/>
                <w:u w:val="single"/>
              </w:rPr>
              <w:t>balanced level of safety, fairness, order, and justice</w:t>
            </w:r>
            <w:r w:rsidRPr="008A4ECB">
              <w:rPr>
                <w:rFonts w:asciiTheme="majorHAnsi" w:hAnsiTheme="majorHAnsi" w:cstheme="majorHAnsi"/>
                <w:i/>
                <w:color w:val="2E74B5" w:themeColor="accent1" w:themeShade="BF"/>
                <w:sz w:val="18"/>
                <w:szCs w:val="18"/>
              </w:rPr>
              <w:t>.</w:t>
            </w:r>
          </w:p>
          <w:p w14:paraId="46723276" w14:textId="77777777" w:rsidR="005B62EB" w:rsidRPr="008A4ECB" w:rsidRDefault="005B62EB" w:rsidP="005B62EB">
            <w:pPr>
              <w:pStyle w:val="ListParagraph"/>
              <w:numPr>
                <w:ilvl w:val="0"/>
                <w:numId w:val="6"/>
              </w:numPr>
              <w:rPr>
                <w:rFonts w:asciiTheme="majorHAnsi" w:hAnsiTheme="majorHAnsi" w:cstheme="majorHAnsi"/>
                <w:i/>
                <w:color w:val="2E74B5" w:themeColor="accent1" w:themeShade="BF"/>
                <w:sz w:val="18"/>
                <w:szCs w:val="18"/>
              </w:rPr>
            </w:pPr>
            <w:r w:rsidRPr="008A4ECB">
              <w:rPr>
                <w:rFonts w:asciiTheme="majorHAnsi" w:hAnsiTheme="majorHAnsi" w:cstheme="majorHAnsi"/>
                <w:i/>
                <w:color w:val="2E74B5" w:themeColor="accent1" w:themeShade="BF"/>
                <w:sz w:val="18"/>
                <w:szCs w:val="18"/>
              </w:rPr>
              <w:t xml:space="preserve">Rules and laws form the </w:t>
            </w:r>
            <w:r w:rsidRPr="008A4ECB">
              <w:rPr>
                <w:rFonts w:asciiTheme="majorHAnsi" w:hAnsiTheme="majorHAnsi" w:cstheme="majorHAnsi"/>
                <w:b/>
                <w:i/>
                <w:color w:val="2E74B5" w:themeColor="accent1" w:themeShade="BF"/>
                <w:sz w:val="18"/>
                <w:szCs w:val="18"/>
                <w:u w:val="single"/>
              </w:rPr>
              <w:t>basic values</w:t>
            </w:r>
            <w:r w:rsidRPr="008A4ECB">
              <w:rPr>
                <w:rFonts w:asciiTheme="majorHAnsi" w:hAnsiTheme="majorHAnsi" w:cstheme="majorHAnsi"/>
                <w:i/>
                <w:color w:val="2E74B5" w:themeColor="accent1" w:themeShade="BF"/>
                <w:sz w:val="18"/>
                <w:szCs w:val="18"/>
              </w:rPr>
              <w:t xml:space="preserve"> and </w:t>
            </w:r>
            <w:r w:rsidRPr="008A4ECB">
              <w:rPr>
                <w:rFonts w:asciiTheme="majorHAnsi" w:hAnsiTheme="majorHAnsi" w:cstheme="majorHAnsi"/>
                <w:b/>
                <w:i/>
                <w:color w:val="2E74B5" w:themeColor="accent1" w:themeShade="BF"/>
                <w:sz w:val="18"/>
                <w:szCs w:val="18"/>
                <w:u w:val="single"/>
              </w:rPr>
              <w:t>moral of our legal system</w:t>
            </w:r>
            <w:r w:rsidRPr="008A4ECB">
              <w:rPr>
                <w:rFonts w:asciiTheme="majorHAnsi" w:hAnsiTheme="majorHAnsi" w:cstheme="majorHAnsi"/>
                <w:i/>
                <w:color w:val="2E74B5" w:themeColor="accent1" w:themeShade="BF"/>
                <w:sz w:val="18"/>
                <w:szCs w:val="18"/>
              </w:rPr>
              <w:t>.</w:t>
            </w:r>
          </w:p>
          <w:p w14:paraId="2606AD17" w14:textId="77777777" w:rsidR="005B62EB" w:rsidRPr="008A4ECB" w:rsidRDefault="005B62EB" w:rsidP="005B62EB">
            <w:pPr>
              <w:pStyle w:val="ListParagraph"/>
              <w:numPr>
                <w:ilvl w:val="0"/>
                <w:numId w:val="6"/>
              </w:numPr>
              <w:rPr>
                <w:rFonts w:asciiTheme="majorHAnsi" w:hAnsiTheme="majorHAnsi" w:cstheme="majorHAnsi"/>
                <w:i/>
                <w:color w:val="2E74B5" w:themeColor="accent1" w:themeShade="BF"/>
                <w:sz w:val="18"/>
                <w:szCs w:val="18"/>
              </w:rPr>
            </w:pPr>
            <w:r w:rsidRPr="008A4ECB">
              <w:rPr>
                <w:rFonts w:asciiTheme="majorHAnsi" w:hAnsiTheme="majorHAnsi" w:cstheme="majorHAnsi"/>
                <w:i/>
                <w:color w:val="2E74B5" w:themeColor="accent1" w:themeShade="BF"/>
                <w:sz w:val="18"/>
                <w:szCs w:val="18"/>
              </w:rPr>
              <w:t xml:space="preserve">We </w:t>
            </w:r>
            <w:r w:rsidRPr="008A4ECB">
              <w:rPr>
                <w:rFonts w:asciiTheme="majorHAnsi" w:hAnsiTheme="majorHAnsi" w:cstheme="majorHAnsi"/>
                <w:b/>
                <w:i/>
                <w:color w:val="2E74B5" w:themeColor="accent1" w:themeShade="BF"/>
                <w:sz w:val="18"/>
                <w:szCs w:val="18"/>
                <w:u w:val="single"/>
              </w:rPr>
              <w:t>all have human rights</w:t>
            </w:r>
            <w:r w:rsidRPr="008A4ECB">
              <w:rPr>
                <w:rFonts w:asciiTheme="majorHAnsi" w:hAnsiTheme="majorHAnsi" w:cstheme="majorHAnsi"/>
                <w:i/>
                <w:color w:val="2E74B5" w:themeColor="accent1" w:themeShade="BF"/>
                <w:sz w:val="18"/>
                <w:szCs w:val="18"/>
              </w:rPr>
              <w:t xml:space="preserve"> which should be respected and protected.</w:t>
            </w:r>
          </w:p>
          <w:p w14:paraId="692B051F" w14:textId="77777777" w:rsidR="005B62EB" w:rsidRPr="008A4ECB" w:rsidRDefault="005B62EB" w:rsidP="005B62EB">
            <w:pPr>
              <w:pStyle w:val="ListParagraph"/>
              <w:numPr>
                <w:ilvl w:val="0"/>
                <w:numId w:val="6"/>
              </w:numPr>
              <w:rPr>
                <w:rFonts w:asciiTheme="majorHAnsi" w:hAnsiTheme="majorHAnsi" w:cstheme="majorHAnsi"/>
                <w:i/>
                <w:color w:val="2E74B5" w:themeColor="accent1" w:themeShade="BF"/>
                <w:sz w:val="18"/>
                <w:szCs w:val="18"/>
              </w:rPr>
            </w:pPr>
            <w:r w:rsidRPr="008A4ECB">
              <w:rPr>
                <w:rFonts w:asciiTheme="majorHAnsi" w:hAnsiTheme="majorHAnsi" w:cstheme="majorHAnsi"/>
                <w:i/>
                <w:color w:val="2E74B5" w:themeColor="accent1" w:themeShade="BF"/>
                <w:sz w:val="18"/>
                <w:szCs w:val="18"/>
              </w:rPr>
              <w:t>Understanding the legal system aids society and is a vital part of child development to prepare them for adult life.</w:t>
            </w:r>
          </w:p>
          <w:p w14:paraId="32707830" w14:textId="77777777" w:rsidR="005B62EB" w:rsidRPr="005B62EB" w:rsidRDefault="005B62EB" w:rsidP="005B62EB">
            <w:pPr>
              <w:pStyle w:val="ListParagraph"/>
              <w:numPr>
                <w:ilvl w:val="0"/>
                <w:numId w:val="6"/>
              </w:numPr>
              <w:rPr>
                <w:rFonts w:asciiTheme="majorHAnsi" w:hAnsiTheme="majorHAnsi" w:cstheme="majorHAnsi"/>
                <w:b/>
                <w:i/>
                <w:color w:val="2E74B5" w:themeColor="accent1" w:themeShade="BF"/>
                <w:sz w:val="18"/>
                <w:szCs w:val="18"/>
              </w:rPr>
            </w:pPr>
            <w:r w:rsidRPr="008A4ECB">
              <w:rPr>
                <w:rFonts w:asciiTheme="majorHAnsi" w:hAnsiTheme="majorHAnsi" w:cstheme="majorHAnsi"/>
                <w:i/>
                <w:color w:val="2E74B5" w:themeColor="accent1" w:themeShade="BF"/>
                <w:sz w:val="18"/>
                <w:szCs w:val="18"/>
              </w:rPr>
              <w:t>We all have a part to play in abiding by rules and following the law.</w:t>
            </w:r>
          </w:p>
        </w:tc>
      </w:tr>
      <w:tr w:rsidR="0084297F" w:rsidRPr="00C02F4F" w14:paraId="584492D9" w14:textId="77777777" w:rsidTr="0084297F">
        <w:trPr>
          <w:trHeight w:val="335"/>
        </w:trPr>
        <w:tc>
          <w:tcPr>
            <w:tcW w:w="1472" w:type="dxa"/>
            <w:shd w:val="clear" w:color="auto" w:fill="DEEAF6" w:themeFill="accent1" w:themeFillTint="33"/>
          </w:tcPr>
          <w:p w14:paraId="38843ED3" w14:textId="79EADD57" w:rsidR="0084297F" w:rsidRPr="00A17B3C" w:rsidRDefault="0084297F" w:rsidP="0084297F">
            <w:pPr>
              <w:jc w:val="center"/>
              <w:rPr>
                <w:sz w:val="18"/>
                <w:szCs w:val="18"/>
                <w:u w:val="single"/>
              </w:rPr>
            </w:pPr>
            <w:r w:rsidRPr="008C51BE">
              <w:rPr>
                <w:b/>
                <w:sz w:val="16"/>
                <w:szCs w:val="18"/>
              </w:rPr>
              <w:t>In EYFS we teach the Rule of Law through…</w:t>
            </w:r>
            <w:r>
              <w:rPr>
                <w:b/>
                <w:sz w:val="16"/>
                <w:szCs w:val="18"/>
              </w:rPr>
              <w:br/>
            </w:r>
            <w:r w:rsidRPr="006403AF">
              <w:rPr>
                <w:sz w:val="14"/>
              </w:rPr>
              <w:t xml:space="preserve">In the Early Years, these are explored in </w:t>
            </w:r>
            <w:r w:rsidRPr="006403AF">
              <w:rPr>
                <w:sz w:val="14"/>
              </w:rPr>
              <w:lastRenderedPageBreak/>
              <w:t>ways that are meaningful to young children often as part of a setting’s spiritual, moral, social and cultural curriculum. These values are embedded in EYFS practice and practitioners do many things which help foster them.</w:t>
            </w:r>
          </w:p>
        </w:tc>
        <w:tc>
          <w:tcPr>
            <w:tcW w:w="12982" w:type="dxa"/>
          </w:tcPr>
          <w:p w14:paraId="423A47F2" w14:textId="77777777" w:rsidR="0084297F" w:rsidRPr="0084297F" w:rsidRDefault="0084297F" w:rsidP="0084297F">
            <w:pPr>
              <w:rPr>
                <w:rFonts w:cstheme="minorHAnsi"/>
                <w:i/>
                <w:sz w:val="18"/>
              </w:rPr>
            </w:pPr>
            <w:r w:rsidRPr="0084297F">
              <w:rPr>
                <w:rFonts w:cstheme="minorHAnsi"/>
                <w:i/>
                <w:sz w:val="18"/>
              </w:rPr>
              <w:lastRenderedPageBreak/>
              <w:t>- Discuss why rules are needed and how they should be administered fairly so that everyone is kept happy and safe.</w:t>
            </w:r>
          </w:p>
          <w:p w14:paraId="50E6D3C6" w14:textId="77777777" w:rsidR="0084297F" w:rsidRPr="0084297F" w:rsidRDefault="0084297F" w:rsidP="0084297F">
            <w:pPr>
              <w:rPr>
                <w:rFonts w:cstheme="minorHAnsi"/>
                <w:i/>
                <w:sz w:val="18"/>
              </w:rPr>
            </w:pPr>
            <w:r w:rsidRPr="0084297F">
              <w:rPr>
                <w:rFonts w:cstheme="minorHAnsi"/>
                <w:i/>
                <w:sz w:val="18"/>
              </w:rPr>
              <w:t>- Include children in creating class or group rules.</w:t>
            </w:r>
          </w:p>
          <w:p w14:paraId="425729FF" w14:textId="77777777" w:rsidR="0084297F" w:rsidRPr="0084297F" w:rsidRDefault="0084297F" w:rsidP="0084297F">
            <w:pPr>
              <w:rPr>
                <w:rFonts w:cstheme="minorHAnsi"/>
                <w:i/>
                <w:sz w:val="18"/>
              </w:rPr>
            </w:pPr>
            <w:r w:rsidRPr="0084297F">
              <w:rPr>
                <w:rFonts w:cstheme="minorHAnsi"/>
                <w:i/>
                <w:sz w:val="18"/>
              </w:rPr>
              <w:t>- Encourage and support children with learning about right from wrong.</w:t>
            </w:r>
          </w:p>
          <w:p w14:paraId="24F2F806" w14:textId="77777777" w:rsidR="0084297F" w:rsidRPr="0084297F" w:rsidRDefault="0084297F" w:rsidP="0084297F">
            <w:pPr>
              <w:rPr>
                <w:rFonts w:cstheme="minorHAnsi"/>
                <w:i/>
                <w:sz w:val="18"/>
              </w:rPr>
            </w:pPr>
            <w:r w:rsidRPr="0084297F">
              <w:rPr>
                <w:rFonts w:cstheme="minorHAnsi"/>
                <w:i/>
                <w:sz w:val="18"/>
              </w:rPr>
              <w:t>- Help children to understand their own and others’ behaviour and feelings, as well as the consequences of their actions.</w:t>
            </w:r>
          </w:p>
          <w:p w14:paraId="1821D699" w14:textId="77777777" w:rsidR="0084297F" w:rsidRPr="0084297F" w:rsidRDefault="0084297F" w:rsidP="0084297F">
            <w:pPr>
              <w:rPr>
                <w:rFonts w:cstheme="minorHAnsi"/>
                <w:i/>
                <w:sz w:val="18"/>
              </w:rPr>
            </w:pPr>
            <w:r w:rsidRPr="0084297F">
              <w:rPr>
                <w:rFonts w:cstheme="minorHAnsi"/>
                <w:i/>
                <w:sz w:val="18"/>
              </w:rPr>
              <w:lastRenderedPageBreak/>
              <w:t>- Help children understand how to keep themselves safe and how to resolve conflicts appropriately.</w:t>
            </w:r>
          </w:p>
          <w:p w14:paraId="65326BF2" w14:textId="77777777" w:rsidR="0084297F" w:rsidRPr="0084297F" w:rsidRDefault="0084297F" w:rsidP="0084297F">
            <w:pPr>
              <w:rPr>
                <w:rFonts w:cstheme="minorHAnsi"/>
                <w:i/>
                <w:sz w:val="18"/>
              </w:rPr>
            </w:pPr>
            <w:r w:rsidRPr="0084297F">
              <w:rPr>
                <w:rFonts w:cstheme="minorHAnsi"/>
                <w:i/>
                <w:sz w:val="18"/>
              </w:rPr>
              <w:t>- Create an environment in which actions are always followed through - so discussions are followed up, conflicts are resolved and requests are responded to.</w:t>
            </w:r>
          </w:p>
          <w:p w14:paraId="5A63FDE0" w14:textId="77777777" w:rsidR="0084297F" w:rsidRPr="0084297F" w:rsidRDefault="0084297F" w:rsidP="0084297F">
            <w:pPr>
              <w:rPr>
                <w:rFonts w:cstheme="minorHAnsi"/>
                <w:i/>
                <w:sz w:val="18"/>
              </w:rPr>
            </w:pPr>
            <w:r w:rsidRPr="0084297F">
              <w:rPr>
                <w:rFonts w:cstheme="minorHAnsi"/>
                <w:i/>
                <w:sz w:val="18"/>
              </w:rPr>
              <w:t>- Encourage children to take turns, share and cooperate.</w:t>
            </w:r>
          </w:p>
          <w:p w14:paraId="446B0250" w14:textId="490F67D8" w:rsidR="0084297F" w:rsidRPr="00A17B3C" w:rsidRDefault="0084297F" w:rsidP="0084297F">
            <w:pPr>
              <w:rPr>
                <w:sz w:val="18"/>
                <w:szCs w:val="18"/>
              </w:rPr>
            </w:pPr>
            <w:r w:rsidRPr="0084297F">
              <w:rPr>
                <w:rFonts w:cstheme="minorHAnsi"/>
                <w:i/>
                <w:sz w:val="18"/>
              </w:rPr>
              <w:t>- Children should be given the opportunity to learn about the jobs of those involved with the rule of law, such as police officers.</w:t>
            </w:r>
          </w:p>
        </w:tc>
      </w:tr>
      <w:tr w:rsidR="0084297F" w:rsidRPr="00C02F4F" w14:paraId="3BA78426" w14:textId="77777777" w:rsidTr="0084297F">
        <w:trPr>
          <w:trHeight w:val="335"/>
        </w:trPr>
        <w:tc>
          <w:tcPr>
            <w:tcW w:w="1472" w:type="dxa"/>
            <w:shd w:val="clear" w:color="auto" w:fill="DEEAF6" w:themeFill="accent1" w:themeFillTint="33"/>
          </w:tcPr>
          <w:p w14:paraId="15B3EECC" w14:textId="77777777" w:rsidR="0084297F" w:rsidRDefault="0084297F" w:rsidP="0084297F">
            <w:pPr>
              <w:jc w:val="center"/>
              <w:rPr>
                <w:sz w:val="18"/>
                <w:szCs w:val="18"/>
                <w:u w:val="single"/>
              </w:rPr>
            </w:pPr>
            <w:r w:rsidRPr="00A17B3C">
              <w:rPr>
                <w:sz w:val="18"/>
                <w:szCs w:val="18"/>
                <w:u w:val="single"/>
              </w:rPr>
              <w:lastRenderedPageBreak/>
              <w:t xml:space="preserve">Whole school </w:t>
            </w:r>
            <w:r w:rsidRPr="002F3167">
              <w:rPr>
                <w:b/>
                <w:sz w:val="18"/>
                <w:szCs w:val="18"/>
                <w:u w:val="single"/>
              </w:rPr>
              <w:t>implementation</w:t>
            </w:r>
            <w:r>
              <w:rPr>
                <w:sz w:val="18"/>
                <w:szCs w:val="18"/>
                <w:u w:val="single"/>
              </w:rPr>
              <w:t>:</w:t>
            </w:r>
          </w:p>
          <w:p w14:paraId="32DCB897" w14:textId="77777777" w:rsidR="0084297F" w:rsidRPr="00A17B3C" w:rsidRDefault="0084297F" w:rsidP="0084297F">
            <w:pPr>
              <w:jc w:val="center"/>
              <w:rPr>
                <w:sz w:val="18"/>
                <w:szCs w:val="18"/>
              </w:rPr>
            </w:pPr>
            <w:r w:rsidRPr="00A17B3C">
              <w:rPr>
                <w:sz w:val="18"/>
                <w:szCs w:val="18"/>
              </w:rPr>
              <w:t xml:space="preserve">How do we teach </w:t>
            </w:r>
            <w:r>
              <w:rPr>
                <w:sz w:val="18"/>
                <w:szCs w:val="18"/>
              </w:rPr>
              <w:t>The Rule of Law</w:t>
            </w:r>
            <w:r w:rsidRPr="00A17B3C">
              <w:rPr>
                <w:sz w:val="18"/>
                <w:szCs w:val="18"/>
              </w:rPr>
              <w:t xml:space="preserve"> at Tyntesfield?</w:t>
            </w:r>
          </w:p>
        </w:tc>
        <w:tc>
          <w:tcPr>
            <w:tcW w:w="12982" w:type="dxa"/>
          </w:tcPr>
          <w:p w14:paraId="58A24056" w14:textId="1D06D0A2" w:rsidR="0084297F" w:rsidRPr="00A17B3C" w:rsidRDefault="0084297F" w:rsidP="0084297F">
            <w:pPr>
              <w:rPr>
                <w:sz w:val="18"/>
                <w:szCs w:val="18"/>
              </w:rPr>
            </w:pPr>
            <w:r w:rsidRPr="00A17B3C">
              <w:rPr>
                <w:sz w:val="18"/>
                <w:szCs w:val="18"/>
              </w:rPr>
              <w:t>As a school, teachers and SLT approach the t</w:t>
            </w:r>
            <w:r>
              <w:rPr>
                <w:sz w:val="18"/>
                <w:szCs w:val="18"/>
              </w:rPr>
              <w:t xml:space="preserve">eaching and learning of </w:t>
            </w:r>
            <w:r w:rsidRPr="00A17B3C">
              <w:rPr>
                <w:sz w:val="18"/>
                <w:szCs w:val="18"/>
              </w:rPr>
              <w:t xml:space="preserve"> </w:t>
            </w:r>
            <w:r>
              <w:rPr>
                <w:sz w:val="18"/>
                <w:szCs w:val="18"/>
              </w:rPr>
              <w:t xml:space="preserve">the Rule of Law </w:t>
            </w:r>
            <w:r w:rsidRPr="00A17B3C">
              <w:rPr>
                <w:sz w:val="18"/>
                <w:szCs w:val="18"/>
              </w:rPr>
              <w:t xml:space="preserve">consistently through: </w:t>
            </w:r>
          </w:p>
          <w:p w14:paraId="638B0805" w14:textId="6DC631B0" w:rsidR="0084297F" w:rsidRPr="005B62EB" w:rsidRDefault="0084297F" w:rsidP="0084297F">
            <w:pPr>
              <w:pStyle w:val="ListParagraph"/>
              <w:numPr>
                <w:ilvl w:val="0"/>
                <w:numId w:val="5"/>
              </w:numPr>
              <w:rPr>
                <w:sz w:val="18"/>
                <w:szCs w:val="18"/>
              </w:rPr>
            </w:pPr>
            <w:r w:rsidRPr="005B62EB">
              <w:rPr>
                <w:sz w:val="18"/>
                <w:szCs w:val="18"/>
              </w:rPr>
              <w:t xml:space="preserve">Our school ethos and behaviour policy </w:t>
            </w:r>
            <w:r>
              <w:rPr>
                <w:sz w:val="18"/>
                <w:szCs w:val="18"/>
              </w:rPr>
              <w:t>is both relational and restorative, teaching children that although behaviour is a form of communication, we have to take responsibility for our actions which uploads the rule of law within our school environment.</w:t>
            </w:r>
          </w:p>
          <w:p w14:paraId="67BF8D6B" w14:textId="23B88B23" w:rsidR="0084297F" w:rsidRPr="005B62EB" w:rsidRDefault="0084297F" w:rsidP="0084297F">
            <w:pPr>
              <w:pStyle w:val="ListParagraph"/>
              <w:numPr>
                <w:ilvl w:val="0"/>
                <w:numId w:val="5"/>
              </w:numPr>
              <w:rPr>
                <w:sz w:val="18"/>
                <w:szCs w:val="18"/>
              </w:rPr>
            </w:pPr>
            <w:r w:rsidRPr="005B62EB">
              <w:rPr>
                <w:sz w:val="18"/>
                <w:szCs w:val="18"/>
              </w:rPr>
              <w:t>Positive relationships and behaviours are mod</w:t>
            </w:r>
            <w:r>
              <w:rPr>
                <w:sz w:val="18"/>
                <w:szCs w:val="18"/>
              </w:rPr>
              <w:t xml:space="preserve">elled by staff on a daily basis. </w:t>
            </w:r>
          </w:p>
          <w:p w14:paraId="3AA12766" w14:textId="79BE87E4" w:rsidR="0084297F" w:rsidRDefault="0084297F" w:rsidP="0084297F">
            <w:pPr>
              <w:pStyle w:val="ListParagraph"/>
              <w:numPr>
                <w:ilvl w:val="0"/>
                <w:numId w:val="5"/>
              </w:numPr>
              <w:rPr>
                <w:sz w:val="18"/>
                <w:szCs w:val="18"/>
              </w:rPr>
            </w:pPr>
            <w:r w:rsidRPr="005B62EB">
              <w:rPr>
                <w:sz w:val="18"/>
                <w:szCs w:val="18"/>
              </w:rPr>
              <w:t xml:space="preserve">Pupils regularly engage in discussions and assemblies linked to right and wrong and consequences of actions, behaviours. </w:t>
            </w:r>
          </w:p>
          <w:p w14:paraId="1D702F4A" w14:textId="643D47CD" w:rsidR="0084297F" w:rsidRPr="005B62EB" w:rsidRDefault="0084297F" w:rsidP="0084297F">
            <w:pPr>
              <w:pStyle w:val="ListParagraph"/>
              <w:numPr>
                <w:ilvl w:val="0"/>
                <w:numId w:val="5"/>
              </w:numPr>
              <w:rPr>
                <w:sz w:val="18"/>
                <w:szCs w:val="18"/>
              </w:rPr>
            </w:pPr>
            <w:r>
              <w:rPr>
                <w:sz w:val="18"/>
                <w:szCs w:val="18"/>
              </w:rPr>
              <w:t xml:space="preserve">Restorative conversations are strategic discussions which aim to identify the feelings which drive the behaviour whilst making consequences of actions and boundaries clear. Discussion of consequences is shared with the pupil during these conversations. </w:t>
            </w:r>
          </w:p>
          <w:p w14:paraId="3D7B33B7" w14:textId="4E028F6E" w:rsidR="0084297F" w:rsidRDefault="0084297F" w:rsidP="0084297F">
            <w:pPr>
              <w:pStyle w:val="ListParagraph"/>
              <w:numPr>
                <w:ilvl w:val="0"/>
                <w:numId w:val="5"/>
              </w:numPr>
              <w:rPr>
                <w:sz w:val="18"/>
                <w:szCs w:val="18"/>
              </w:rPr>
            </w:pPr>
            <w:r w:rsidRPr="005B62EB">
              <w:rPr>
                <w:sz w:val="18"/>
                <w:szCs w:val="18"/>
              </w:rPr>
              <w:t xml:space="preserve">Behaviour expectations are visible around school and displayed in all classrooms – </w:t>
            </w:r>
            <w:r>
              <w:rPr>
                <w:sz w:val="18"/>
                <w:szCs w:val="18"/>
              </w:rPr>
              <w:t xml:space="preserve">learning behaviours, praise system (team points), values colours and language. </w:t>
            </w:r>
          </w:p>
          <w:p w14:paraId="3A7BD5C9" w14:textId="5556EA4A" w:rsidR="0084297F" w:rsidRPr="005B62EB" w:rsidRDefault="0084297F" w:rsidP="0084297F">
            <w:pPr>
              <w:pStyle w:val="ListParagraph"/>
              <w:numPr>
                <w:ilvl w:val="0"/>
                <w:numId w:val="5"/>
              </w:numPr>
              <w:rPr>
                <w:sz w:val="18"/>
                <w:szCs w:val="18"/>
              </w:rPr>
            </w:pPr>
            <w:r w:rsidRPr="005B62EB">
              <w:rPr>
                <w:sz w:val="18"/>
                <w:szCs w:val="18"/>
              </w:rPr>
              <w:t>Behaviour around school focuses on promoting good choices, self-r</w:t>
            </w:r>
            <w:r>
              <w:rPr>
                <w:sz w:val="18"/>
                <w:szCs w:val="18"/>
              </w:rPr>
              <w:t>egulation and where inappropriate choices</w:t>
            </w:r>
            <w:r w:rsidRPr="005B62EB">
              <w:rPr>
                <w:sz w:val="18"/>
                <w:szCs w:val="18"/>
              </w:rPr>
              <w:t xml:space="preserve"> are made or a lack of respect is shown children </w:t>
            </w:r>
            <w:r>
              <w:rPr>
                <w:sz w:val="18"/>
                <w:szCs w:val="18"/>
              </w:rPr>
              <w:t>will spend time with staff restoratively unpicking this behaviour.</w:t>
            </w:r>
          </w:p>
          <w:p w14:paraId="3BC565D9" w14:textId="77777777" w:rsidR="0084297F" w:rsidRPr="005B62EB" w:rsidRDefault="0084297F" w:rsidP="0084297F">
            <w:pPr>
              <w:pStyle w:val="ListParagraph"/>
              <w:numPr>
                <w:ilvl w:val="0"/>
                <w:numId w:val="5"/>
              </w:numPr>
              <w:rPr>
                <w:sz w:val="18"/>
                <w:szCs w:val="18"/>
              </w:rPr>
            </w:pPr>
            <w:r w:rsidRPr="005B62EB">
              <w:rPr>
                <w:sz w:val="18"/>
                <w:szCs w:val="18"/>
              </w:rPr>
              <w:t xml:space="preserve">High expectations of achievement and behaviour are established at the beginning of each academic year and revisited regularly. </w:t>
            </w:r>
          </w:p>
          <w:p w14:paraId="1EE109E7" w14:textId="5BD43CB4" w:rsidR="0084297F" w:rsidRPr="005B62EB" w:rsidRDefault="0084297F" w:rsidP="0084297F">
            <w:pPr>
              <w:pStyle w:val="ListParagraph"/>
              <w:numPr>
                <w:ilvl w:val="0"/>
                <w:numId w:val="5"/>
              </w:numPr>
              <w:rPr>
                <w:sz w:val="18"/>
                <w:szCs w:val="18"/>
              </w:rPr>
            </w:pPr>
            <w:r w:rsidRPr="005B62EB">
              <w:rPr>
                <w:sz w:val="18"/>
                <w:szCs w:val="18"/>
              </w:rPr>
              <w:t>Clear and fair consequences are estab</w:t>
            </w:r>
            <w:r>
              <w:rPr>
                <w:sz w:val="18"/>
                <w:szCs w:val="18"/>
              </w:rPr>
              <w:t>lished and consistently followed</w:t>
            </w:r>
            <w:r w:rsidRPr="005B62EB">
              <w:rPr>
                <w:sz w:val="18"/>
                <w:szCs w:val="18"/>
              </w:rPr>
              <w:t xml:space="preserve">, making links between choice of actions and the context of the wider world. Pupils learn that there are consequences to </w:t>
            </w:r>
            <w:r>
              <w:rPr>
                <w:sz w:val="18"/>
                <w:szCs w:val="18"/>
              </w:rPr>
              <w:t>inappropriate behaviours</w:t>
            </w:r>
            <w:r w:rsidRPr="005B62EB">
              <w:rPr>
                <w:sz w:val="18"/>
                <w:szCs w:val="18"/>
              </w:rPr>
              <w:t xml:space="preserve"> in school and in society. </w:t>
            </w:r>
          </w:p>
          <w:p w14:paraId="3A45B51D" w14:textId="6BF1272A" w:rsidR="0084297F" w:rsidRPr="005B62EB" w:rsidRDefault="0084297F" w:rsidP="0084297F">
            <w:pPr>
              <w:pStyle w:val="ListParagraph"/>
              <w:numPr>
                <w:ilvl w:val="0"/>
                <w:numId w:val="5"/>
              </w:numPr>
              <w:rPr>
                <w:sz w:val="18"/>
                <w:szCs w:val="18"/>
              </w:rPr>
            </w:pPr>
            <w:r w:rsidRPr="005B62EB">
              <w:rPr>
                <w:sz w:val="18"/>
                <w:szCs w:val="18"/>
              </w:rPr>
              <w:t>Continual classroom discussion about right and wrong through a variety of channels; playground rules,</w:t>
            </w:r>
            <w:r>
              <w:rPr>
                <w:sz w:val="18"/>
                <w:szCs w:val="18"/>
              </w:rPr>
              <w:t xml:space="preserve"> rules for personal safety, Life Skills</w:t>
            </w:r>
            <w:r w:rsidRPr="005B62EB">
              <w:rPr>
                <w:sz w:val="18"/>
                <w:szCs w:val="18"/>
              </w:rPr>
              <w:t xml:space="preserve"> curriculum etc. </w:t>
            </w:r>
          </w:p>
          <w:p w14:paraId="41A0CA59" w14:textId="07AFEB6A" w:rsidR="0084297F" w:rsidRDefault="0084297F" w:rsidP="0084297F">
            <w:pPr>
              <w:pStyle w:val="ListParagraph"/>
              <w:numPr>
                <w:ilvl w:val="0"/>
                <w:numId w:val="5"/>
              </w:numPr>
              <w:rPr>
                <w:sz w:val="18"/>
                <w:szCs w:val="18"/>
              </w:rPr>
            </w:pPr>
            <w:r w:rsidRPr="005B62EB">
              <w:rPr>
                <w:sz w:val="18"/>
                <w:szCs w:val="18"/>
              </w:rPr>
              <w:t>Visits from authorities- police, PCSO, fire service, NSPCC etc</w:t>
            </w:r>
            <w:r>
              <w:rPr>
                <w:sz w:val="18"/>
                <w:szCs w:val="18"/>
              </w:rPr>
              <w:t xml:space="preserve"> to discuss rules and projects (crucial crew attendance for Y6).</w:t>
            </w:r>
          </w:p>
          <w:p w14:paraId="507F86B5" w14:textId="77777777" w:rsidR="0084297F" w:rsidRDefault="0084297F" w:rsidP="0084297F">
            <w:pPr>
              <w:pStyle w:val="ListParagraph"/>
              <w:numPr>
                <w:ilvl w:val="0"/>
                <w:numId w:val="5"/>
              </w:numPr>
              <w:rPr>
                <w:sz w:val="18"/>
                <w:szCs w:val="18"/>
              </w:rPr>
            </w:pPr>
            <w:r w:rsidRPr="005B62EB">
              <w:rPr>
                <w:sz w:val="18"/>
                <w:szCs w:val="18"/>
              </w:rPr>
              <w:t xml:space="preserve"> School actively promotes good attendance and has clear procedures for those with poor attendance.</w:t>
            </w:r>
          </w:p>
          <w:p w14:paraId="475FA771" w14:textId="77777777" w:rsidR="0084297F" w:rsidRPr="005B62EB" w:rsidRDefault="0084297F" w:rsidP="0084297F">
            <w:pPr>
              <w:pStyle w:val="ListParagraph"/>
              <w:numPr>
                <w:ilvl w:val="0"/>
                <w:numId w:val="5"/>
              </w:numPr>
              <w:rPr>
                <w:sz w:val="18"/>
                <w:szCs w:val="18"/>
              </w:rPr>
            </w:pPr>
            <w:r w:rsidRPr="005B62EB">
              <w:rPr>
                <w:sz w:val="18"/>
                <w:szCs w:val="18"/>
              </w:rPr>
              <w:t xml:space="preserve"> Staff abide by a code of conduct policy which sets out clear rules to abide by.</w:t>
            </w:r>
          </w:p>
        </w:tc>
      </w:tr>
    </w:tbl>
    <w:p w14:paraId="24858770" w14:textId="58EDA633" w:rsidR="005B62EB" w:rsidRDefault="005B62EB" w:rsidP="00A17B3C">
      <w:pPr>
        <w:rPr>
          <w:sz w:val="20"/>
        </w:rPr>
      </w:pPr>
    </w:p>
    <w:p w14:paraId="300DC88C" w14:textId="77777777" w:rsidR="00613876" w:rsidRDefault="00613876" w:rsidP="00A17B3C">
      <w:pPr>
        <w:rPr>
          <w:sz w:val="20"/>
        </w:rPr>
      </w:pPr>
    </w:p>
    <w:tbl>
      <w:tblPr>
        <w:tblStyle w:val="TableGrid"/>
        <w:tblW w:w="14454" w:type="dxa"/>
        <w:tblLook w:val="04A0" w:firstRow="1" w:lastRow="0" w:firstColumn="1" w:lastColumn="0" w:noHBand="0" w:noVBand="1"/>
      </w:tblPr>
      <w:tblGrid>
        <w:gridCol w:w="1472"/>
        <w:gridCol w:w="12982"/>
      </w:tblGrid>
      <w:tr w:rsidR="00613876" w:rsidRPr="00C02F4F" w14:paraId="15011890" w14:textId="77777777" w:rsidTr="00106E61">
        <w:trPr>
          <w:trHeight w:val="110"/>
        </w:trPr>
        <w:tc>
          <w:tcPr>
            <w:tcW w:w="14454" w:type="dxa"/>
            <w:gridSpan w:val="2"/>
            <w:shd w:val="clear" w:color="auto" w:fill="2E74B5" w:themeFill="accent1" w:themeFillShade="BF"/>
          </w:tcPr>
          <w:p w14:paraId="666EC347" w14:textId="77777777" w:rsidR="00613876" w:rsidRPr="00A17B3C" w:rsidRDefault="00613876" w:rsidP="005B62EB">
            <w:pPr>
              <w:jc w:val="center"/>
              <w:rPr>
                <w:b/>
                <w:color w:val="FFFFFF" w:themeColor="background1"/>
                <w:sz w:val="18"/>
                <w:szCs w:val="18"/>
                <w:u w:val="single"/>
              </w:rPr>
            </w:pPr>
          </w:p>
          <w:p w14:paraId="42F2E0F2" w14:textId="30EB9631" w:rsidR="00613876" w:rsidRPr="00613876" w:rsidRDefault="00613876" w:rsidP="00613876">
            <w:pPr>
              <w:jc w:val="center"/>
              <w:rPr>
                <w:b/>
                <w:color w:val="FFFFFF" w:themeColor="background1"/>
                <w:sz w:val="24"/>
                <w:szCs w:val="18"/>
                <w:u w:val="single"/>
              </w:rPr>
            </w:pPr>
            <w:r>
              <w:rPr>
                <w:b/>
                <w:color w:val="FFFFFF" w:themeColor="background1"/>
                <w:sz w:val="24"/>
                <w:szCs w:val="18"/>
                <w:u w:val="single"/>
              </w:rPr>
              <w:t>Mutual Respect:</w:t>
            </w:r>
          </w:p>
          <w:p w14:paraId="32A592E5" w14:textId="53225048" w:rsidR="00613876" w:rsidRDefault="00613876" w:rsidP="00CA75EA">
            <w:pPr>
              <w:rPr>
                <w:rFonts w:asciiTheme="majorHAnsi" w:hAnsiTheme="majorHAnsi" w:cstheme="majorHAnsi"/>
                <w:b/>
                <w:i/>
                <w:color w:val="2E74B5" w:themeColor="accent1" w:themeShade="BF"/>
                <w:sz w:val="18"/>
                <w:szCs w:val="18"/>
              </w:rPr>
            </w:pPr>
          </w:p>
        </w:tc>
      </w:tr>
      <w:tr w:rsidR="0084297F" w:rsidRPr="00C02F4F" w14:paraId="7DB6334C" w14:textId="77777777" w:rsidTr="0084297F">
        <w:trPr>
          <w:trHeight w:val="110"/>
        </w:trPr>
        <w:tc>
          <w:tcPr>
            <w:tcW w:w="1472" w:type="dxa"/>
            <w:shd w:val="clear" w:color="auto" w:fill="2E74B5" w:themeFill="accent1" w:themeFillShade="BF"/>
          </w:tcPr>
          <w:p w14:paraId="1AB3EDE0" w14:textId="09A504CC" w:rsidR="0084297F" w:rsidRPr="0084297F" w:rsidRDefault="0084297F" w:rsidP="005B62EB">
            <w:pPr>
              <w:jc w:val="center"/>
              <w:rPr>
                <w:b/>
                <w:color w:val="FFFFFF" w:themeColor="background1"/>
                <w:sz w:val="18"/>
                <w:szCs w:val="18"/>
                <w:u w:val="single"/>
              </w:rPr>
            </w:pPr>
            <w:r w:rsidRPr="0084297F">
              <w:rPr>
                <w:b/>
                <w:color w:val="FFFFFF" w:themeColor="background1"/>
                <w:sz w:val="18"/>
                <w:szCs w:val="18"/>
                <w:u w:val="single"/>
              </w:rPr>
              <w:t>Impact:</w:t>
            </w:r>
          </w:p>
        </w:tc>
        <w:tc>
          <w:tcPr>
            <w:tcW w:w="12982" w:type="dxa"/>
            <w:shd w:val="clear" w:color="auto" w:fill="2E74B5" w:themeFill="accent1" w:themeFillShade="BF"/>
          </w:tcPr>
          <w:p w14:paraId="4525F05B" w14:textId="77777777" w:rsidR="0084297F" w:rsidRDefault="0084297F" w:rsidP="0084297F">
            <w:pPr>
              <w:rPr>
                <w:rFonts w:asciiTheme="majorHAnsi" w:hAnsiTheme="majorHAnsi" w:cstheme="majorHAnsi"/>
                <w:color w:val="FFFFFF" w:themeColor="background1"/>
                <w:sz w:val="18"/>
                <w:szCs w:val="18"/>
              </w:rPr>
            </w:pPr>
            <w:r>
              <w:rPr>
                <w:rFonts w:asciiTheme="majorHAnsi" w:hAnsiTheme="majorHAnsi" w:cstheme="majorHAnsi"/>
                <w:color w:val="FFFFFF" w:themeColor="background1"/>
                <w:sz w:val="18"/>
                <w:szCs w:val="18"/>
              </w:rPr>
              <w:t>“W</w:t>
            </w:r>
            <w:r w:rsidRPr="0084297F">
              <w:rPr>
                <w:rFonts w:asciiTheme="majorHAnsi" w:hAnsiTheme="majorHAnsi" w:cstheme="majorHAnsi"/>
                <w:color w:val="FFFFFF" w:themeColor="background1"/>
                <w:sz w:val="18"/>
                <w:szCs w:val="18"/>
              </w:rPr>
              <w:t>e learn that we should be treated how we want to be treated</w:t>
            </w:r>
            <w:r>
              <w:rPr>
                <w:rFonts w:asciiTheme="majorHAnsi" w:hAnsiTheme="majorHAnsi" w:cstheme="majorHAnsi"/>
                <w:color w:val="FFFFFF" w:themeColor="background1"/>
                <w:sz w:val="18"/>
                <w:szCs w:val="18"/>
              </w:rPr>
              <w:t>.”</w:t>
            </w:r>
          </w:p>
          <w:p w14:paraId="6F777F14" w14:textId="77777777" w:rsidR="0084297F" w:rsidRDefault="009F068B" w:rsidP="0084297F">
            <w:pPr>
              <w:rPr>
                <w:rFonts w:asciiTheme="majorHAnsi" w:hAnsiTheme="majorHAnsi" w:cstheme="majorHAnsi"/>
                <w:color w:val="FFFFFF" w:themeColor="background1"/>
                <w:sz w:val="18"/>
                <w:szCs w:val="18"/>
              </w:rPr>
            </w:pPr>
            <w:r>
              <w:rPr>
                <w:rFonts w:asciiTheme="majorHAnsi" w:hAnsiTheme="majorHAnsi" w:cstheme="majorHAnsi"/>
                <w:color w:val="FFFFFF" w:themeColor="background1"/>
                <w:sz w:val="18"/>
                <w:szCs w:val="18"/>
              </w:rPr>
              <w:t xml:space="preserve">“We are taught to definitely </w:t>
            </w:r>
            <w:r w:rsidRPr="009F068B">
              <w:rPr>
                <w:rFonts w:asciiTheme="majorHAnsi" w:hAnsiTheme="majorHAnsi" w:cstheme="majorHAnsi"/>
                <w:color w:val="FFFFFF" w:themeColor="background1"/>
                <w:sz w:val="18"/>
                <w:szCs w:val="18"/>
              </w:rPr>
              <w:t>treat everyone equally. Use kind words.</w:t>
            </w:r>
            <w:r>
              <w:rPr>
                <w:rFonts w:asciiTheme="majorHAnsi" w:hAnsiTheme="majorHAnsi" w:cstheme="majorHAnsi"/>
                <w:color w:val="FFFFFF" w:themeColor="background1"/>
                <w:sz w:val="18"/>
                <w:szCs w:val="18"/>
              </w:rPr>
              <w:t>”</w:t>
            </w:r>
          </w:p>
          <w:p w14:paraId="03B97B27" w14:textId="200DDBCA" w:rsidR="002B7F00" w:rsidRPr="0084297F" w:rsidRDefault="002B7F00" w:rsidP="0084297F">
            <w:pPr>
              <w:rPr>
                <w:rFonts w:asciiTheme="majorHAnsi" w:hAnsiTheme="majorHAnsi" w:cstheme="majorHAnsi"/>
                <w:color w:val="FFFFFF" w:themeColor="background1"/>
                <w:sz w:val="18"/>
                <w:szCs w:val="18"/>
              </w:rPr>
            </w:pPr>
            <w:r>
              <w:rPr>
                <w:rFonts w:asciiTheme="majorHAnsi" w:hAnsiTheme="majorHAnsi" w:cstheme="majorHAnsi"/>
                <w:color w:val="FFFFFF" w:themeColor="background1"/>
                <w:sz w:val="18"/>
                <w:szCs w:val="18"/>
              </w:rPr>
              <w:t>“The diversity of *** learning has been great. She regularly comes home and enthusiastically tells me what she’s earned that day.”</w:t>
            </w:r>
          </w:p>
        </w:tc>
      </w:tr>
      <w:tr w:rsidR="005B62EB" w:rsidRPr="00C02F4F" w14:paraId="4ACD9E2C" w14:textId="77777777" w:rsidTr="0084297F">
        <w:trPr>
          <w:trHeight w:val="110"/>
        </w:trPr>
        <w:tc>
          <w:tcPr>
            <w:tcW w:w="1472" w:type="dxa"/>
            <w:shd w:val="clear" w:color="auto" w:fill="2E74B5" w:themeFill="accent1" w:themeFillShade="BF"/>
          </w:tcPr>
          <w:p w14:paraId="31A9A12A" w14:textId="77777777" w:rsidR="005B62EB" w:rsidRPr="00C02F4F" w:rsidRDefault="005B62EB" w:rsidP="005B62EB">
            <w:pPr>
              <w:jc w:val="center"/>
              <w:rPr>
                <w:color w:val="FFFFFF" w:themeColor="background1"/>
                <w:sz w:val="18"/>
                <w:szCs w:val="18"/>
              </w:rPr>
            </w:pPr>
            <w:r w:rsidRPr="00A17B3C">
              <w:rPr>
                <w:b/>
                <w:color w:val="FFFFFF" w:themeColor="background1"/>
                <w:sz w:val="18"/>
                <w:szCs w:val="18"/>
                <w:u w:val="single"/>
              </w:rPr>
              <w:t xml:space="preserve">Intent: </w:t>
            </w:r>
            <w:r>
              <w:rPr>
                <w:b/>
                <w:color w:val="FFFFFF" w:themeColor="background1"/>
                <w:sz w:val="18"/>
                <w:szCs w:val="18"/>
                <w:u w:val="single"/>
              </w:rPr>
              <w:br/>
            </w:r>
            <w:r w:rsidRPr="00A17B3C">
              <w:rPr>
                <w:b/>
                <w:color w:val="FFFFFF" w:themeColor="background1"/>
                <w:sz w:val="18"/>
                <w:szCs w:val="18"/>
              </w:rPr>
              <w:t xml:space="preserve">What does </w:t>
            </w:r>
            <w:r>
              <w:rPr>
                <w:b/>
                <w:color w:val="FFFFFF" w:themeColor="background1"/>
                <w:sz w:val="18"/>
                <w:szCs w:val="18"/>
              </w:rPr>
              <w:t xml:space="preserve">Mutual Respect </w:t>
            </w:r>
            <w:r w:rsidRPr="00A17B3C">
              <w:rPr>
                <w:b/>
                <w:color w:val="FFFFFF" w:themeColor="background1"/>
                <w:sz w:val="18"/>
                <w:szCs w:val="18"/>
              </w:rPr>
              <w:t>mean to us at Tyntesfield?</w:t>
            </w:r>
          </w:p>
        </w:tc>
        <w:tc>
          <w:tcPr>
            <w:tcW w:w="12982" w:type="dxa"/>
            <w:shd w:val="clear" w:color="auto" w:fill="DEEAF6" w:themeFill="accent1" w:themeFillTint="33"/>
          </w:tcPr>
          <w:p w14:paraId="208136EA" w14:textId="28E06C80" w:rsidR="00CA75EA" w:rsidRPr="008C51BE" w:rsidRDefault="005B62EB" w:rsidP="00CA75EA">
            <w:pPr>
              <w:rPr>
                <w:rFonts w:asciiTheme="majorHAnsi" w:hAnsiTheme="majorHAnsi" w:cstheme="majorHAnsi"/>
                <w:i/>
                <w:color w:val="2E74B5" w:themeColor="accent1" w:themeShade="BF"/>
                <w:sz w:val="18"/>
                <w:szCs w:val="18"/>
              </w:rPr>
            </w:pPr>
            <w:r w:rsidRPr="008C51BE">
              <w:rPr>
                <w:rFonts w:asciiTheme="majorHAnsi" w:hAnsiTheme="majorHAnsi" w:cstheme="majorHAnsi"/>
                <w:i/>
                <w:color w:val="2E74B5" w:themeColor="accent1" w:themeShade="BF"/>
                <w:sz w:val="18"/>
                <w:szCs w:val="18"/>
              </w:rPr>
              <w:t xml:space="preserve">We </w:t>
            </w:r>
            <w:r w:rsidR="00CA75EA" w:rsidRPr="008C51BE">
              <w:rPr>
                <w:rFonts w:asciiTheme="majorHAnsi" w:hAnsiTheme="majorHAnsi" w:cstheme="majorHAnsi"/>
                <w:i/>
                <w:color w:val="2E74B5" w:themeColor="accent1" w:themeShade="BF"/>
                <w:sz w:val="18"/>
                <w:szCs w:val="18"/>
              </w:rPr>
              <w:t xml:space="preserve">value that mutual respect is essential to forming healthy relationships and therefore ensure that promoting respect is at the centre of and heart of </w:t>
            </w:r>
            <w:r w:rsidR="008C51BE" w:rsidRPr="008C51BE">
              <w:rPr>
                <w:rFonts w:asciiTheme="majorHAnsi" w:hAnsiTheme="majorHAnsi" w:cstheme="majorHAnsi"/>
                <w:i/>
                <w:color w:val="2E74B5" w:themeColor="accent1" w:themeShade="BF"/>
                <w:sz w:val="18"/>
                <w:szCs w:val="18"/>
              </w:rPr>
              <w:t xml:space="preserve">everything we do. </w:t>
            </w:r>
            <w:r w:rsidR="00CA75EA" w:rsidRPr="008C51BE">
              <w:rPr>
                <w:rFonts w:asciiTheme="majorHAnsi" w:hAnsiTheme="majorHAnsi" w:cstheme="majorHAnsi"/>
                <w:i/>
                <w:color w:val="2E74B5" w:themeColor="accent1" w:themeShade="BF"/>
                <w:sz w:val="18"/>
                <w:szCs w:val="18"/>
              </w:rPr>
              <w:t>We recognise that in order to create a respectful culture around school, teachers have the duty to model positive, respectful relationships, behaviour, and communication to ensure that children reflect the same. We promote mutual respect throughout school to teach our pupils that:</w:t>
            </w:r>
          </w:p>
          <w:p w14:paraId="182465C8" w14:textId="77777777" w:rsidR="00CA75EA" w:rsidRPr="008C51BE" w:rsidRDefault="00CA75EA" w:rsidP="00CA75EA">
            <w:pPr>
              <w:pStyle w:val="ListParagraph"/>
              <w:numPr>
                <w:ilvl w:val="0"/>
                <w:numId w:val="7"/>
              </w:numPr>
              <w:rPr>
                <w:rFonts w:asciiTheme="majorHAnsi" w:hAnsiTheme="majorHAnsi" w:cstheme="majorHAnsi"/>
                <w:i/>
                <w:color w:val="2E74B5" w:themeColor="accent1" w:themeShade="BF"/>
                <w:sz w:val="18"/>
                <w:szCs w:val="18"/>
              </w:rPr>
            </w:pPr>
            <w:r w:rsidRPr="008C51BE">
              <w:rPr>
                <w:rFonts w:asciiTheme="majorHAnsi" w:hAnsiTheme="majorHAnsi" w:cstheme="majorHAnsi"/>
                <w:b/>
                <w:i/>
                <w:color w:val="2E74B5" w:themeColor="accent1" w:themeShade="BF"/>
                <w:sz w:val="18"/>
                <w:szCs w:val="18"/>
                <w:u w:val="single"/>
              </w:rPr>
              <w:t>Diversity</w:t>
            </w:r>
            <w:r w:rsidRPr="008C51BE">
              <w:rPr>
                <w:rFonts w:asciiTheme="majorHAnsi" w:hAnsiTheme="majorHAnsi" w:cstheme="majorHAnsi"/>
                <w:i/>
                <w:color w:val="2E74B5" w:themeColor="accent1" w:themeShade="BF"/>
                <w:sz w:val="18"/>
                <w:szCs w:val="18"/>
              </w:rPr>
              <w:t xml:space="preserve"> is something to be </w:t>
            </w:r>
            <w:r w:rsidRPr="008C51BE">
              <w:rPr>
                <w:rFonts w:asciiTheme="majorHAnsi" w:hAnsiTheme="majorHAnsi" w:cstheme="majorHAnsi"/>
                <w:b/>
                <w:i/>
                <w:color w:val="2E74B5" w:themeColor="accent1" w:themeShade="BF"/>
                <w:sz w:val="18"/>
                <w:szCs w:val="18"/>
                <w:u w:val="single"/>
              </w:rPr>
              <w:t>celebrated and embraced</w:t>
            </w:r>
            <w:r w:rsidRPr="008C51BE">
              <w:rPr>
                <w:rFonts w:asciiTheme="majorHAnsi" w:hAnsiTheme="majorHAnsi" w:cstheme="majorHAnsi"/>
                <w:i/>
                <w:color w:val="2E74B5" w:themeColor="accent1" w:themeShade="BF"/>
                <w:sz w:val="18"/>
                <w:szCs w:val="18"/>
              </w:rPr>
              <w:t>.</w:t>
            </w:r>
          </w:p>
          <w:p w14:paraId="47617B07" w14:textId="77777777" w:rsidR="00CA75EA" w:rsidRPr="008C51BE" w:rsidRDefault="00CA75EA" w:rsidP="00CA75EA">
            <w:pPr>
              <w:pStyle w:val="ListParagraph"/>
              <w:numPr>
                <w:ilvl w:val="0"/>
                <w:numId w:val="7"/>
              </w:numPr>
              <w:rPr>
                <w:rFonts w:asciiTheme="majorHAnsi" w:hAnsiTheme="majorHAnsi" w:cstheme="majorHAnsi"/>
                <w:b/>
                <w:i/>
                <w:color w:val="2E74B5" w:themeColor="accent1" w:themeShade="BF"/>
                <w:sz w:val="18"/>
                <w:szCs w:val="18"/>
                <w:u w:val="single"/>
              </w:rPr>
            </w:pPr>
            <w:r w:rsidRPr="008C51BE">
              <w:rPr>
                <w:rFonts w:asciiTheme="majorHAnsi" w:hAnsiTheme="majorHAnsi" w:cstheme="majorHAnsi"/>
                <w:i/>
                <w:color w:val="2E74B5" w:themeColor="accent1" w:themeShade="BF"/>
                <w:sz w:val="18"/>
                <w:szCs w:val="18"/>
              </w:rPr>
              <w:t xml:space="preserve">We </w:t>
            </w:r>
            <w:r w:rsidRPr="008C51BE">
              <w:rPr>
                <w:rFonts w:asciiTheme="majorHAnsi" w:hAnsiTheme="majorHAnsi" w:cstheme="majorHAnsi"/>
                <w:b/>
                <w:i/>
                <w:color w:val="2E74B5" w:themeColor="accent1" w:themeShade="BF"/>
                <w:sz w:val="18"/>
                <w:szCs w:val="18"/>
                <w:u w:val="single"/>
              </w:rPr>
              <w:t>should respect an individual’s difference</w:t>
            </w:r>
            <w:r w:rsidRPr="008C51BE">
              <w:rPr>
                <w:rFonts w:asciiTheme="majorHAnsi" w:hAnsiTheme="majorHAnsi" w:cstheme="majorHAnsi"/>
                <w:i/>
                <w:color w:val="2E74B5" w:themeColor="accent1" w:themeShade="BF"/>
                <w:sz w:val="18"/>
                <w:szCs w:val="18"/>
              </w:rPr>
              <w:t xml:space="preserve"> which may be linked to their </w:t>
            </w:r>
            <w:r w:rsidRPr="008C51BE">
              <w:rPr>
                <w:rFonts w:asciiTheme="majorHAnsi" w:hAnsiTheme="majorHAnsi" w:cstheme="majorHAnsi"/>
                <w:b/>
                <w:i/>
                <w:color w:val="2E74B5" w:themeColor="accent1" w:themeShade="BF"/>
                <w:sz w:val="18"/>
                <w:szCs w:val="18"/>
                <w:u w:val="single"/>
              </w:rPr>
              <w:t>race, culture, gender, sexual orientation, religion, ethnicity, disability, health, values and family structure or background.</w:t>
            </w:r>
          </w:p>
          <w:p w14:paraId="01B99F6D" w14:textId="77777777" w:rsidR="00CA75EA" w:rsidRPr="008C51BE" w:rsidRDefault="00CA75EA" w:rsidP="00CA75EA">
            <w:pPr>
              <w:pStyle w:val="ListParagraph"/>
              <w:numPr>
                <w:ilvl w:val="0"/>
                <w:numId w:val="7"/>
              </w:numPr>
              <w:rPr>
                <w:rFonts w:asciiTheme="majorHAnsi" w:hAnsiTheme="majorHAnsi" w:cstheme="majorHAnsi"/>
                <w:i/>
                <w:color w:val="2E74B5" w:themeColor="accent1" w:themeShade="BF"/>
                <w:sz w:val="18"/>
                <w:szCs w:val="18"/>
              </w:rPr>
            </w:pPr>
            <w:r w:rsidRPr="008C51BE">
              <w:rPr>
                <w:rFonts w:asciiTheme="majorHAnsi" w:hAnsiTheme="majorHAnsi" w:cstheme="majorHAnsi"/>
                <w:i/>
                <w:color w:val="2E74B5" w:themeColor="accent1" w:themeShade="BF"/>
                <w:sz w:val="18"/>
                <w:szCs w:val="18"/>
              </w:rPr>
              <w:t xml:space="preserve">It is important </w:t>
            </w:r>
            <w:r w:rsidRPr="008C51BE">
              <w:rPr>
                <w:rFonts w:asciiTheme="majorHAnsi" w:hAnsiTheme="majorHAnsi" w:cstheme="majorHAnsi"/>
                <w:b/>
                <w:i/>
                <w:color w:val="2E74B5" w:themeColor="accent1" w:themeShade="BF"/>
                <w:sz w:val="18"/>
                <w:szCs w:val="18"/>
                <w:u w:val="single"/>
              </w:rPr>
              <w:t>to tackle stereotyping, labelling, prejudice, and discriminatory behaviours</w:t>
            </w:r>
            <w:r w:rsidRPr="008C51BE">
              <w:rPr>
                <w:rFonts w:asciiTheme="majorHAnsi" w:hAnsiTheme="majorHAnsi" w:cstheme="majorHAnsi"/>
                <w:i/>
                <w:color w:val="2E74B5" w:themeColor="accent1" w:themeShade="BF"/>
                <w:sz w:val="18"/>
                <w:szCs w:val="18"/>
              </w:rPr>
              <w:t xml:space="preserve">. </w:t>
            </w:r>
          </w:p>
          <w:p w14:paraId="4925D0F2" w14:textId="77777777" w:rsidR="005B62EB" w:rsidRPr="00CA75EA" w:rsidRDefault="00CA75EA" w:rsidP="00CA75EA">
            <w:pPr>
              <w:pStyle w:val="ListParagraph"/>
              <w:numPr>
                <w:ilvl w:val="0"/>
                <w:numId w:val="7"/>
              </w:numPr>
              <w:rPr>
                <w:rFonts w:asciiTheme="majorHAnsi" w:hAnsiTheme="majorHAnsi" w:cstheme="majorHAnsi"/>
                <w:b/>
                <w:i/>
                <w:color w:val="2E74B5" w:themeColor="accent1" w:themeShade="BF"/>
                <w:sz w:val="18"/>
                <w:szCs w:val="18"/>
              </w:rPr>
            </w:pPr>
            <w:r w:rsidRPr="008C51BE">
              <w:rPr>
                <w:rFonts w:asciiTheme="majorHAnsi" w:hAnsiTheme="majorHAnsi" w:cstheme="majorHAnsi"/>
                <w:b/>
                <w:i/>
                <w:color w:val="2E74B5" w:themeColor="accent1" w:themeShade="BF"/>
                <w:sz w:val="18"/>
                <w:szCs w:val="18"/>
                <w:u w:val="single"/>
              </w:rPr>
              <w:t>Safe, positive, and healthy relationships</w:t>
            </w:r>
            <w:r w:rsidRPr="008C51BE">
              <w:rPr>
                <w:rFonts w:asciiTheme="majorHAnsi" w:hAnsiTheme="majorHAnsi" w:cstheme="majorHAnsi"/>
                <w:i/>
                <w:color w:val="2E74B5" w:themeColor="accent1" w:themeShade="BF"/>
                <w:sz w:val="18"/>
                <w:szCs w:val="18"/>
              </w:rPr>
              <w:t xml:space="preserve"> are created where mutual respect is reflected.</w:t>
            </w:r>
          </w:p>
        </w:tc>
      </w:tr>
      <w:tr w:rsidR="0084297F" w:rsidRPr="00C02F4F" w14:paraId="4601405A" w14:textId="77777777" w:rsidTr="0084297F">
        <w:trPr>
          <w:trHeight w:val="335"/>
        </w:trPr>
        <w:tc>
          <w:tcPr>
            <w:tcW w:w="1472" w:type="dxa"/>
            <w:shd w:val="clear" w:color="auto" w:fill="DEEAF6" w:themeFill="accent1" w:themeFillTint="33"/>
          </w:tcPr>
          <w:p w14:paraId="14A3C526" w14:textId="60688278" w:rsidR="0084297F" w:rsidRPr="00A17B3C" w:rsidRDefault="0084297F" w:rsidP="0084297F">
            <w:pPr>
              <w:jc w:val="center"/>
              <w:rPr>
                <w:sz w:val="18"/>
                <w:szCs w:val="18"/>
                <w:u w:val="single"/>
              </w:rPr>
            </w:pPr>
            <w:r w:rsidRPr="008C51BE">
              <w:rPr>
                <w:b/>
                <w:sz w:val="16"/>
                <w:szCs w:val="18"/>
              </w:rPr>
              <w:lastRenderedPageBreak/>
              <w:t xml:space="preserve">In </w:t>
            </w:r>
            <w:r>
              <w:rPr>
                <w:b/>
                <w:sz w:val="16"/>
                <w:szCs w:val="18"/>
              </w:rPr>
              <w:t xml:space="preserve">EYFS we teach Mutual Respect </w:t>
            </w:r>
            <w:r w:rsidRPr="008C51BE">
              <w:rPr>
                <w:b/>
                <w:sz w:val="16"/>
                <w:szCs w:val="18"/>
              </w:rPr>
              <w:t>through…</w:t>
            </w:r>
            <w:r>
              <w:rPr>
                <w:b/>
                <w:sz w:val="16"/>
                <w:szCs w:val="18"/>
              </w:rPr>
              <w:br/>
            </w:r>
            <w:r w:rsidRPr="006403AF">
              <w:rPr>
                <w:sz w:val="14"/>
              </w:rPr>
              <w:t>In the Early Years, these are explored in ways that are meaningful to young children often as part of a setting’s spiritual, moral, social and cultural curriculum. These values are embedded in EYFS practice and practitioners do many things which help foster them.</w:t>
            </w:r>
          </w:p>
        </w:tc>
        <w:tc>
          <w:tcPr>
            <w:tcW w:w="12982" w:type="dxa"/>
          </w:tcPr>
          <w:p w14:paraId="246228E9" w14:textId="77777777" w:rsidR="0084297F" w:rsidRPr="0084297F" w:rsidRDefault="0084297F" w:rsidP="0084297F">
            <w:pPr>
              <w:rPr>
                <w:i/>
                <w:sz w:val="18"/>
              </w:rPr>
            </w:pPr>
            <w:r w:rsidRPr="0084297F">
              <w:rPr>
                <w:i/>
                <w:sz w:val="18"/>
              </w:rPr>
              <w:t>- Encourage children to reflect on their similarities and differences with each other and foster an inclusive approach.</w:t>
            </w:r>
          </w:p>
          <w:p w14:paraId="64C83B06" w14:textId="77777777" w:rsidR="0084297F" w:rsidRPr="0084297F" w:rsidRDefault="0084297F" w:rsidP="0084297F">
            <w:pPr>
              <w:rPr>
                <w:i/>
                <w:sz w:val="18"/>
              </w:rPr>
            </w:pPr>
            <w:r w:rsidRPr="0084297F">
              <w:rPr>
                <w:i/>
                <w:sz w:val="18"/>
              </w:rPr>
              <w:t>- Create an environment that includes, values and respects different faiths, cultures, views and ethnicities.</w:t>
            </w:r>
          </w:p>
          <w:p w14:paraId="708D40D9" w14:textId="77777777" w:rsidR="0084297F" w:rsidRPr="0084297F" w:rsidRDefault="0084297F" w:rsidP="0084297F">
            <w:pPr>
              <w:rPr>
                <w:i/>
                <w:sz w:val="18"/>
              </w:rPr>
            </w:pPr>
            <w:r w:rsidRPr="0084297F">
              <w:rPr>
                <w:i/>
                <w:sz w:val="18"/>
              </w:rPr>
              <w:t>- Provide opportunities to make links with the local community, for example, outings to local places (such as shops or places of worship), inviting members of the local community to visit the school, taking part in local events and making links with a local charity.</w:t>
            </w:r>
          </w:p>
          <w:p w14:paraId="75FDC5B5" w14:textId="77777777" w:rsidR="0084297F" w:rsidRPr="0084297F" w:rsidRDefault="0084297F" w:rsidP="0084297F">
            <w:pPr>
              <w:rPr>
                <w:i/>
                <w:sz w:val="18"/>
              </w:rPr>
            </w:pPr>
            <w:r w:rsidRPr="0084297F">
              <w:rPr>
                <w:i/>
                <w:sz w:val="18"/>
              </w:rPr>
              <w:t>- Encourage children to see themselves as part of a wider community. They can learn about national commemorations, such as Remembrance Day. They could also learn about places around the world using a range of resources, including books and online resources.</w:t>
            </w:r>
          </w:p>
          <w:p w14:paraId="23969AC8" w14:textId="77777777" w:rsidR="0084297F" w:rsidRPr="0084297F" w:rsidRDefault="0084297F" w:rsidP="0084297F">
            <w:pPr>
              <w:rPr>
                <w:i/>
                <w:sz w:val="18"/>
              </w:rPr>
            </w:pPr>
            <w:r w:rsidRPr="0084297F">
              <w:rPr>
                <w:i/>
                <w:sz w:val="18"/>
              </w:rPr>
              <w:t xml:space="preserve">- Help children to learn about other faiths, cultures, traditions, families, communities and ways of life and to be curious and appreciative. </w:t>
            </w:r>
            <w:r w:rsidRPr="0084297F">
              <w:rPr>
                <w:i/>
                <w:sz w:val="18"/>
              </w:rPr>
              <w:br/>
              <w:t>- Encourage children to share their own experiences and respond to the experiences of others. They might learn about festivals and special days, different types of family units and different occupations.</w:t>
            </w:r>
          </w:p>
          <w:p w14:paraId="11AE7AAF" w14:textId="77777777" w:rsidR="0084297F" w:rsidRDefault="0084297F" w:rsidP="0084297F">
            <w:pPr>
              <w:rPr>
                <w:i/>
                <w:sz w:val="18"/>
              </w:rPr>
            </w:pPr>
            <w:r w:rsidRPr="0084297F">
              <w:rPr>
                <w:i/>
                <w:sz w:val="18"/>
              </w:rPr>
              <w:t>- Encourage children to appreciate similarities as well as differences, helping them to build constructive and respectful relationships.</w:t>
            </w:r>
          </w:p>
          <w:p w14:paraId="69CF050A" w14:textId="0808207F" w:rsidR="00967028" w:rsidRPr="00A17B3C" w:rsidRDefault="00967028" w:rsidP="00967028">
            <w:pPr>
              <w:rPr>
                <w:sz w:val="18"/>
                <w:szCs w:val="18"/>
              </w:rPr>
            </w:pPr>
            <w:bookmarkStart w:id="0" w:name="_GoBack"/>
            <w:bookmarkEnd w:id="0"/>
          </w:p>
        </w:tc>
      </w:tr>
      <w:tr w:rsidR="0084297F" w:rsidRPr="00C02F4F" w14:paraId="209C4AF0" w14:textId="77777777" w:rsidTr="0084297F">
        <w:trPr>
          <w:trHeight w:val="335"/>
        </w:trPr>
        <w:tc>
          <w:tcPr>
            <w:tcW w:w="1472" w:type="dxa"/>
            <w:shd w:val="clear" w:color="auto" w:fill="DEEAF6" w:themeFill="accent1" w:themeFillTint="33"/>
          </w:tcPr>
          <w:p w14:paraId="4D39C8B0" w14:textId="77777777" w:rsidR="0084297F" w:rsidRDefault="0084297F" w:rsidP="0084297F">
            <w:pPr>
              <w:jc w:val="center"/>
              <w:rPr>
                <w:sz w:val="18"/>
                <w:szCs w:val="18"/>
                <w:u w:val="single"/>
              </w:rPr>
            </w:pPr>
            <w:r w:rsidRPr="00A17B3C">
              <w:rPr>
                <w:sz w:val="18"/>
                <w:szCs w:val="18"/>
                <w:u w:val="single"/>
              </w:rPr>
              <w:t xml:space="preserve">Whole school </w:t>
            </w:r>
            <w:r w:rsidRPr="002F3167">
              <w:rPr>
                <w:b/>
                <w:sz w:val="18"/>
                <w:szCs w:val="18"/>
                <w:u w:val="single"/>
              </w:rPr>
              <w:t>implementation</w:t>
            </w:r>
            <w:r>
              <w:rPr>
                <w:sz w:val="18"/>
                <w:szCs w:val="18"/>
                <w:u w:val="single"/>
              </w:rPr>
              <w:t>:</w:t>
            </w:r>
          </w:p>
          <w:p w14:paraId="3CD4E573" w14:textId="77777777" w:rsidR="0084297F" w:rsidRPr="00A17B3C" w:rsidRDefault="0084297F" w:rsidP="0084297F">
            <w:pPr>
              <w:jc w:val="center"/>
              <w:rPr>
                <w:sz w:val="18"/>
                <w:szCs w:val="18"/>
              </w:rPr>
            </w:pPr>
            <w:r w:rsidRPr="00A17B3C">
              <w:rPr>
                <w:sz w:val="18"/>
                <w:szCs w:val="18"/>
              </w:rPr>
              <w:t xml:space="preserve">How do we teach </w:t>
            </w:r>
            <w:r>
              <w:rPr>
                <w:sz w:val="18"/>
                <w:szCs w:val="18"/>
              </w:rPr>
              <w:t>Mutual Respect</w:t>
            </w:r>
            <w:r w:rsidRPr="00A17B3C">
              <w:rPr>
                <w:sz w:val="18"/>
                <w:szCs w:val="18"/>
              </w:rPr>
              <w:t xml:space="preserve"> at Tyntesfield?</w:t>
            </w:r>
          </w:p>
        </w:tc>
        <w:tc>
          <w:tcPr>
            <w:tcW w:w="12982" w:type="dxa"/>
          </w:tcPr>
          <w:p w14:paraId="4E733AA1" w14:textId="706D2C80" w:rsidR="0084297F" w:rsidRPr="00A17B3C" w:rsidRDefault="0084297F" w:rsidP="0084297F">
            <w:pPr>
              <w:rPr>
                <w:sz w:val="18"/>
                <w:szCs w:val="18"/>
              </w:rPr>
            </w:pPr>
            <w:r w:rsidRPr="00A17B3C">
              <w:rPr>
                <w:sz w:val="18"/>
                <w:szCs w:val="18"/>
              </w:rPr>
              <w:t>As a school, teachers and SLT approach the tea</w:t>
            </w:r>
            <w:r>
              <w:rPr>
                <w:sz w:val="18"/>
                <w:szCs w:val="18"/>
              </w:rPr>
              <w:t xml:space="preserve">ching and learning of Mutual Respect </w:t>
            </w:r>
            <w:r w:rsidRPr="00A17B3C">
              <w:rPr>
                <w:sz w:val="18"/>
                <w:szCs w:val="18"/>
              </w:rPr>
              <w:t xml:space="preserve">consistently through: </w:t>
            </w:r>
          </w:p>
          <w:p w14:paraId="0486BD50" w14:textId="77777777" w:rsidR="0084297F" w:rsidRDefault="0084297F" w:rsidP="0084297F">
            <w:pPr>
              <w:pStyle w:val="ListParagraph"/>
              <w:numPr>
                <w:ilvl w:val="0"/>
                <w:numId w:val="5"/>
              </w:numPr>
              <w:rPr>
                <w:sz w:val="18"/>
                <w:szCs w:val="18"/>
              </w:rPr>
            </w:pPr>
            <w:r>
              <w:rPr>
                <w:sz w:val="18"/>
                <w:szCs w:val="18"/>
              </w:rPr>
              <w:t>Our positive school ethos and relational approach.</w:t>
            </w:r>
          </w:p>
          <w:p w14:paraId="6359766C" w14:textId="338EB371" w:rsidR="0084297F" w:rsidRDefault="0084297F" w:rsidP="0084297F">
            <w:pPr>
              <w:pStyle w:val="ListParagraph"/>
              <w:numPr>
                <w:ilvl w:val="0"/>
                <w:numId w:val="5"/>
              </w:numPr>
              <w:rPr>
                <w:sz w:val="18"/>
                <w:szCs w:val="18"/>
              </w:rPr>
            </w:pPr>
            <w:r w:rsidRPr="00CA75EA">
              <w:rPr>
                <w:sz w:val="18"/>
                <w:szCs w:val="18"/>
              </w:rPr>
              <w:t>Positive relationships and behaviours are modelled by staff on a daily basis to ensure children experience what respect looks like.</w:t>
            </w:r>
          </w:p>
          <w:p w14:paraId="7A20EC3D" w14:textId="77777777" w:rsidR="0084297F" w:rsidRPr="00CA75EA" w:rsidRDefault="0084297F" w:rsidP="0084297F">
            <w:pPr>
              <w:pStyle w:val="ListParagraph"/>
              <w:numPr>
                <w:ilvl w:val="0"/>
                <w:numId w:val="5"/>
              </w:numPr>
              <w:rPr>
                <w:sz w:val="18"/>
                <w:szCs w:val="18"/>
              </w:rPr>
            </w:pPr>
            <w:r w:rsidRPr="00CA75EA">
              <w:rPr>
                <w:sz w:val="18"/>
                <w:szCs w:val="18"/>
              </w:rPr>
              <w:t xml:space="preserve">Pupils regularly engage in discussions and assemblies linked to respect for themselves and for others. </w:t>
            </w:r>
          </w:p>
          <w:p w14:paraId="260E8602" w14:textId="77777777" w:rsidR="0084297F" w:rsidRDefault="0084297F" w:rsidP="0084297F">
            <w:pPr>
              <w:pStyle w:val="ListParagraph"/>
              <w:numPr>
                <w:ilvl w:val="0"/>
                <w:numId w:val="5"/>
              </w:numPr>
              <w:rPr>
                <w:sz w:val="18"/>
                <w:szCs w:val="18"/>
              </w:rPr>
            </w:pPr>
            <w:r w:rsidRPr="005B62EB">
              <w:rPr>
                <w:sz w:val="18"/>
                <w:szCs w:val="18"/>
              </w:rPr>
              <w:t xml:space="preserve">Behaviour expectations are visible around school and displayed in all classrooms – </w:t>
            </w:r>
            <w:r>
              <w:rPr>
                <w:sz w:val="18"/>
                <w:szCs w:val="18"/>
              </w:rPr>
              <w:t xml:space="preserve">learning behaviours, praise system (team points), values colours and language. </w:t>
            </w:r>
          </w:p>
          <w:p w14:paraId="2B0E18BD" w14:textId="77777777" w:rsidR="0084297F" w:rsidRPr="005B62EB" w:rsidRDefault="0084297F" w:rsidP="0084297F">
            <w:pPr>
              <w:pStyle w:val="ListParagraph"/>
              <w:numPr>
                <w:ilvl w:val="0"/>
                <w:numId w:val="5"/>
              </w:numPr>
              <w:rPr>
                <w:sz w:val="18"/>
                <w:szCs w:val="18"/>
              </w:rPr>
            </w:pPr>
            <w:r w:rsidRPr="005B62EB">
              <w:rPr>
                <w:sz w:val="18"/>
                <w:szCs w:val="18"/>
              </w:rPr>
              <w:t>Behaviour around school focuses on promoting good choices, self-r</w:t>
            </w:r>
            <w:r>
              <w:rPr>
                <w:sz w:val="18"/>
                <w:szCs w:val="18"/>
              </w:rPr>
              <w:t>egulation and where inappropriate choices</w:t>
            </w:r>
            <w:r w:rsidRPr="005B62EB">
              <w:rPr>
                <w:sz w:val="18"/>
                <w:szCs w:val="18"/>
              </w:rPr>
              <w:t xml:space="preserve"> are made or a lack of respect is shown children </w:t>
            </w:r>
            <w:r>
              <w:rPr>
                <w:sz w:val="18"/>
                <w:szCs w:val="18"/>
              </w:rPr>
              <w:t>will spend time with staff restoratively unpicking this behaviour.</w:t>
            </w:r>
          </w:p>
          <w:p w14:paraId="7DAA108F" w14:textId="77777777" w:rsidR="0084297F" w:rsidRPr="00CA75EA" w:rsidRDefault="0084297F" w:rsidP="0084297F">
            <w:pPr>
              <w:pStyle w:val="ListParagraph"/>
              <w:numPr>
                <w:ilvl w:val="0"/>
                <w:numId w:val="5"/>
              </w:numPr>
              <w:rPr>
                <w:sz w:val="18"/>
                <w:szCs w:val="18"/>
              </w:rPr>
            </w:pPr>
            <w:r w:rsidRPr="00CA75EA">
              <w:rPr>
                <w:sz w:val="18"/>
                <w:szCs w:val="18"/>
              </w:rPr>
              <w:t xml:space="preserve">High expectations of achievement and behaviour are established at the beginning of each academic year and revisited regularly. </w:t>
            </w:r>
          </w:p>
          <w:p w14:paraId="004A2E59" w14:textId="6A139A38" w:rsidR="0084297F" w:rsidRPr="00CA75EA" w:rsidRDefault="0084297F" w:rsidP="0084297F">
            <w:pPr>
              <w:pStyle w:val="ListParagraph"/>
              <w:numPr>
                <w:ilvl w:val="0"/>
                <w:numId w:val="5"/>
              </w:numPr>
              <w:rPr>
                <w:sz w:val="18"/>
                <w:szCs w:val="18"/>
              </w:rPr>
            </w:pPr>
            <w:r w:rsidRPr="00CA75EA">
              <w:rPr>
                <w:sz w:val="18"/>
                <w:szCs w:val="18"/>
              </w:rPr>
              <w:t>Weekly</w:t>
            </w:r>
            <w:r>
              <w:rPr>
                <w:sz w:val="18"/>
                <w:szCs w:val="18"/>
              </w:rPr>
              <w:t xml:space="preserve"> Praise assembly</w:t>
            </w:r>
            <w:r w:rsidRPr="00CA75EA">
              <w:rPr>
                <w:sz w:val="18"/>
                <w:szCs w:val="18"/>
              </w:rPr>
              <w:t xml:space="preserve"> celebrations are held for positive beh</w:t>
            </w:r>
            <w:r>
              <w:rPr>
                <w:sz w:val="18"/>
                <w:szCs w:val="18"/>
              </w:rPr>
              <w:t>aviours and examples of respect.</w:t>
            </w:r>
          </w:p>
          <w:p w14:paraId="38E0AB21" w14:textId="7D871B24" w:rsidR="0084297F" w:rsidRPr="00CA75EA" w:rsidRDefault="0084297F" w:rsidP="0084297F">
            <w:pPr>
              <w:pStyle w:val="ListParagraph"/>
              <w:numPr>
                <w:ilvl w:val="0"/>
                <w:numId w:val="5"/>
              </w:numPr>
              <w:rPr>
                <w:sz w:val="18"/>
                <w:szCs w:val="18"/>
              </w:rPr>
            </w:pPr>
            <w:r>
              <w:rPr>
                <w:sz w:val="18"/>
                <w:szCs w:val="18"/>
              </w:rPr>
              <w:t>Midday</w:t>
            </w:r>
            <w:r w:rsidRPr="00CA75EA">
              <w:rPr>
                <w:sz w:val="18"/>
                <w:szCs w:val="18"/>
              </w:rPr>
              <w:t xml:space="preserve"> supervisors involved in modelling and reco</w:t>
            </w:r>
            <w:r>
              <w:rPr>
                <w:sz w:val="18"/>
                <w:szCs w:val="18"/>
              </w:rPr>
              <w:t xml:space="preserve">gnising respectful behaviours. </w:t>
            </w:r>
          </w:p>
          <w:p w14:paraId="1E11DD92" w14:textId="0843DDA6" w:rsidR="0084297F" w:rsidRPr="00CA75EA" w:rsidRDefault="0084297F" w:rsidP="0084297F">
            <w:pPr>
              <w:pStyle w:val="ListParagraph"/>
              <w:numPr>
                <w:ilvl w:val="0"/>
                <w:numId w:val="5"/>
              </w:numPr>
              <w:rPr>
                <w:sz w:val="18"/>
                <w:szCs w:val="18"/>
              </w:rPr>
            </w:pPr>
            <w:r w:rsidRPr="00CA75EA">
              <w:rPr>
                <w:sz w:val="18"/>
                <w:szCs w:val="18"/>
              </w:rPr>
              <w:t xml:space="preserve">Children are chosen to represent our school through leadership responsibilities and as role models – </w:t>
            </w:r>
            <w:r>
              <w:rPr>
                <w:sz w:val="18"/>
                <w:szCs w:val="18"/>
              </w:rPr>
              <w:t xml:space="preserve">Pupil Health Champions, </w:t>
            </w:r>
            <w:r w:rsidRPr="00CA75EA">
              <w:rPr>
                <w:sz w:val="18"/>
                <w:szCs w:val="18"/>
              </w:rPr>
              <w:t xml:space="preserve">Y6 </w:t>
            </w:r>
            <w:r>
              <w:rPr>
                <w:sz w:val="18"/>
                <w:szCs w:val="18"/>
              </w:rPr>
              <w:t>prefects</w:t>
            </w:r>
            <w:r w:rsidRPr="00CA75EA">
              <w:rPr>
                <w:sz w:val="18"/>
                <w:szCs w:val="18"/>
              </w:rPr>
              <w:t xml:space="preserve">, </w:t>
            </w:r>
            <w:r>
              <w:rPr>
                <w:sz w:val="18"/>
                <w:szCs w:val="18"/>
              </w:rPr>
              <w:t xml:space="preserve">reading buddies, Woody Wanderers leaders. </w:t>
            </w:r>
          </w:p>
          <w:p w14:paraId="2E6DDDF7" w14:textId="77777777" w:rsidR="0084297F" w:rsidRDefault="0084297F" w:rsidP="0084297F">
            <w:pPr>
              <w:pStyle w:val="ListParagraph"/>
              <w:numPr>
                <w:ilvl w:val="0"/>
                <w:numId w:val="5"/>
              </w:numPr>
              <w:rPr>
                <w:sz w:val="18"/>
                <w:szCs w:val="18"/>
              </w:rPr>
            </w:pPr>
            <w:r w:rsidRPr="00CA75EA">
              <w:rPr>
                <w:sz w:val="18"/>
                <w:szCs w:val="18"/>
              </w:rPr>
              <w:t>Theme days held to represent respect for different cultures, faiths, and beliefs – Diwali, Remembrance, Easter, Christmas, Eid, Children in Need, Red Nose Day etc.</w:t>
            </w:r>
          </w:p>
          <w:p w14:paraId="47E921D9" w14:textId="37462DCC" w:rsidR="0084297F" w:rsidRPr="00CA75EA" w:rsidRDefault="0084297F" w:rsidP="0084297F">
            <w:pPr>
              <w:pStyle w:val="ListParagraph"/>
              <w:numPr>
                <w:ilvl w:val="0"/>
                <w:numId w:val="5"/>
              </w:numPr>
              <w:rPr>
                <w:sz w:val="18"/>
                <w:szCs w:val="18"/>
              </w:rPr>
            </w:pPr>
            <w:r w:rsidRPr="00CA75EA">
              <w:rPr>
                <w:sz w:val="18"/>
                <w:szCs w:val="18"/>
              </w:rPr>
              <w:t xml:space="preserve">Regular assemblies raising awareness of others with a focus on respect and tolerance – black history month, women’s rights, different family set-ups, </w:t>
            </w:r>
            <w:r>
              <w:rPr>
                <w:sz w:val="18"/>
                <w:szCs w:val="18"/>
              </w:rPr>
              <w:t>Pride</w:t>
            </w:r>
            <w:r w:rsidRPr="00CA75EA">
              <w:rPr>
                <w:sz w:val="18"/>
                <w:szCs w:val="18"/>
              </w:rPr>
              <w:t xml:space="preserve"> etc. Assemblies share stories, images, music, events, and festivals to show different lifestyles. </w:t>
            </w:r>
            <w:r>
              <w:rPr>
                <w:sz w:val="18"/>
                <w:szCs w:val="18"/>
              </w:rPr>
              <w:t>Children are encouraged to be involved in assemblies by sharing their own experiences.</w:t>
            </w:r>
          </w:p>
          <w:p w14:paraId="6AF79064" w14:textId="3016CA1F" w:rsidR="0084297F" w:rsidRPr="00CA75EA" w:rsidRDefault="0084297F" w:rsidP="0084297F">
            <w:pPr>
              <w:pStyle w:val="ListParagraph"/>
              <w:numPr>
                <w:ilvl w:val="0"/>
                <w:numId w:val="5"/>
              </w:numPr>
              <w:rPr>
                <w:sz w:val="18"/>
                <w:szCs w:val="18"/>
              </w:rPr>
            </w:pPr>
            <w:r>
              <w:rPr>
                <w:sz w:val="18"/>
                <w:szCs w:val="18"/>
              </w:rPr>
              <w:t xml:space="preserve">Prefect litter picking role to show respect for our school grounds and environment. </w:t>
            </w:r>
          </w:p>
          <w:p w14:paraId="366B4FAE" w14:textId="0CAF53A0" w:rsidR="0084297F" w:rsidRPr="00CA75EA" w:rsidRDefault="0084297F" w:rsidP="0084297F">
            <w:pPr>
              <w:pStyle w:val="ListParagraph"/>
              <w:numPr>
                <w:ilvl w:val="0"/>
                <w:numId w:val="5"/>
              </w:numPr>
              <w:rPr>
                <w:sz w:val="18"/>
                <w:szCs w:val="18"/>
              </w:rPr>
            </w:pPr>
            <w:r w:rsidRPr="00CA75EA">
              <w:rPr>
                <w:sz w:val="18"/>
                <w:szCs w:val="18"/>
              </w:rPr>
              <w:t xml:space="preserve">Curriculum links to mutual respect through </w:t>
            </w:r>
            <w:r>
              <w:rPr>
                <w:sz w:val="18"/>
                <w:szCs w:val="18"/>
              </w:rPr>
              <w:t>Life Skills, Relationships</w:t>
            </w:r>
            <w:r w:rsidRPr="00CA75EA">
              <w:rPr>
                <w:sz w:val="18"/>
                <w:szCs w:val="18"/>
              </w:rPr>
              <w:t>, History, Geo</w:t>
            </w:r>
            <w:r>
              <w:rPr>
                <w:sz w:val="18"/>
                <w:szCs w:val="18"/>
              </w:rPr>
              <w:t>graphy and Religious Education curriculum offers.</w:t>
            </w:r>
          </w:p>
          <w:p w14:paraId="4DDC89B9" w14:textId="5D2FC86E" w:rsidR="0084297F" w:rsidRPr="00CA75EA" w:rsidRDefault="0084297F" w:rsidP="0084297F">
            <w:pPr>
              <w:pStyle w:val="ListParagraph"/>
              <w:numPr>
                <w:ilvl w:val="0"/>
                <w:numId w:val="5"/>
              </w:numPr>
              <w:rPr>
                <w:sz w:val="18"/>
                <w:szCs w:val="18"/>
              </w:rPr>
            </w:pPr>
            <w:r>
              <w:rPr>
                <w:sz w:val="18"/>
                <w:szCs w:val="18"/>
              </w:rPr>
              <w:t xml:space="preserve">Diversity is represented throughout the curriculum – scientists, historians, authors, geographers, artists and musicians. </w:t>
            </w:r>
          </w:p>
        </w:tc>
      </w:tr>
    </w:tbl>
    <w:p w14:paraId="26F38CAA" w14:textId="77777777" w:rsidR="005B62EB" w:rsidRDefault="005B62EB" w:rsidP="00A17B3C">
      <w:pPr>
        <w:rPr>
          <w:sz w:val="20"/>
        </w:rPr>
      </w:pPr>
    </w:p>
    <w:tbl>
      <w:tblPr>
        <w:tblStyle w:val="TableGrid"/>
        <w:tblW w:w="14454" w:type="dxa"/>
        <w:tblLook w:val="04A0" w:firstRow="1" w:lastRow="0" w:firstColumn="1" w:lastColumn="0" w:noHBand="0" w:noVBand="1"/>
      </w:tblPr>
      <w:tblGrid>
        <w:gridCol w:w="1472"/>
        <w:gridCol w:w="12982"/>
      </w:tblGrid>
      <w:tr w:rsidR="00613876" w:rsidRPr="00C02F4F" w14:paraId="20C847BC" w14:textId="77777777" w:rsidTr="2191C0A3">
        <w:trPr>
          <w:trHeight w:val="110"/>
        </w:trPr>
        <w:tc>
          <w:tcPr>
            <w:tcW w:w="14454" w:type="dxa"/>
            <w:gridSpan w:val="2"/>
            <w:shd w:val="clear" w:color="auto" w:fill="2E74B5" w:themeFill="accent1" w:themeFillShade="BF"/>
          </w:tcPr>
          <w:p w14:paraId="2A4905BC" w14:textId="5ED4AD3B" w:rsidR="00613876" w:rsidRPr="00613876" w:rsidRDefault="00613876" w:rsidP="00613876">
            <w:pPr>
              <w:jc w:val="center"/>
              <w:rPr>
                <w:b/>
                <w:color w:val="FFFFFF" w:themeColor="background1"/>
                <w:sz w:val="24"/>
                <w:szCs w:val="18"/>
                <w:u w:val="single"/>
              </w:rPr>
            </w:pPr>
            <w:r>
              <w:rPr>
                <w:b/>
                <w:color w:val="FFFFFF" w:themeColor="background1"/>
                <w:sz w:val="18"/>
                <w:szCs w:val="18"/>
                <w:u w:val="single"/>
              </w:rPr>
              <w:br/>
            </w:r>
            <w:r>
              <w:rPr>
                <w:b/>
                <w:color w:val="FFFFFF" w:themeColor="background1"/>
                <w:sz w:val="24"/>
                <w:szCs w:val="18"/>
                <w:u w:val="single"/>
              </w:rPr>
              <w:t>Tolerance:</w:t>
            </w:r>
          </w:p>
          <w:p w14:paraId="078F554E" w14:textId="286D6B39" w:rsidR="00613876" w:rsidRDefault="00613876" w:rsidP="00CA75EA">
            <w:pPr>
              <w:rPr>
                <w:rFonts w:asciiTheme="majorHAnsi" w:hAnsiTheme="majorHAnsi" w:cstheme="majorHAnsi"/>
                <w:b/>
                <w:i/>
                <w:color w:val="2E74B5" w:themeColor="accent1" w:themeShade="BF"/>
                <w:sz w:val="18"/>
                <w:szCs w:val="18"/>
              </w:rPr>
            </w:pPr>
          </w:p>
        </w:tc>
      </w:tr>
      <w:tr w:rsidR="0084297F" w:rsidRPr="00C02F4F" w14:paraId="3902755C" w14:textId="77777777" w:rsidTr="2191C0A3">
        <w:trPr>
          <w:trHeight w:val="110"/>
        </w:trPr>
        <w:tc>
          <w:tcPr>
            <w:tcW w:w="1441" w:type="dxa"/>
            <w:shd w:val="clear" w:color="auto" w:fill="2E74B5" w:themeFill="accent1" w:themeFillShade="BF"/>
          </w:tcPr>
          <w:p w14:paraId="3A00A4B3" w14:textId="59AE6717" w:rsidR="0084297F" w:rsidRPr="0084297F" w:rsidRDefault="0084297F" w:rsidP="00CA75EA">
            <w:pPr>
              <w:jc w:val="center"/>
              <w:rPr>
                <w:b/>
                <w:color w:val="FFFFFF" w:themeColor="background1"/>
                <w:sz w:val="18"/>
                <w:szCs w:val="18"/>
                <w:u w:val="single"/>
              </w:rPr>
            </w:pPr>
            <w:r>
              <w:rPr>
                <w:b/>
                <w:color w:val="FFFFFF" w:themeColor="background1"/>
                <w:sz w:val="18"/>
                <w:szCs w:val="18"/>
                <w:u w:val="single"/>
              </w:rPr>
              <w:t>Impact:</w:t>
            </w:r>
          </w:p>
        </w:tc>
        <w:tc>
          <w:tcPr>
            <w:tcW w:w="13013" w:type="dxa"/>
            <w:shd w:val="clear" w:color="auto" w:fill="2E74B5" w:themeFill="accent1" w:themeFillShade="BF"/>
          </w:tcPr>
          <w:p w14:paraId="457861B3" w14:textId="77777777" w:rsidR="0084297F" w:rsidRDefault="0084297F" w:rsidP="00CA75EA">
            <w:pPr>
              <w:rPr>
                <w:rFonts w:asciiTheme="majorHAnsi" w:hAnsiTheme="majorHAnsi" w:cstheme="majorHAnsi"/>
                <w:color w:val="FFFFFF" w:themeColor="background1"/>
                <w:sz w:val="18"/>
                <w:szCs w:val="18"/>
              </w:rPr>
            </w:pPr>
            <w:r>
              <w:rPr>
                <w:rFonts w:asciiTheme="majorHAnsi" w:hAnsiTheme="majorHAnsi" w:cstheme="majorHAnsi"/>
                <w:color w:val="FFFFFF" w:themeColor="background1"/>
                <w:sz w:val="18"/>
                <w:szCs w:val="18"/>
              </w:rPr>
              <w:t>“I</w:t>
            </w:r>
            <w:r w:rsidRPr="0084297F">
              <w:rPr>
                <w:rFonts w:asciiTheme="majorHAnsi" w:hAnsiTheme="majorHAnsi" w:cstheme="majorHAnsi"/>
                <w:color w:val="FFFFFF" w:themeColor="background1"/>
                <w:sz w:val="18"/>
                <w:szCs w:val="18"/>
              </w:rPr>
              <w:t>n History we learn about first people going to the moon (different backgrounds). Assemblies covering different cultures and historical events. Culture club!</w:t>
            </w:r>
            <w:r>
              <w:rPr>
                <w:rFonts w:asciiTheme="majorHAnsi" w:hAnsiTheme="majorHAnsi" w:cstheme="majorHAnsi"/>
                <w:color w:val="FFFFFF" w:themeColor="background1"/>
                <w:sz w:val="18"/>
                <w:szCs w:val="18"/>
              </w:rPr>
              <w:t>”</w:t>
            </w:r>
          </w:p>
          <w:p w14:paraId="41EAB08B" w14:textId="77777777" w:rsidR="002B7F00" w:rsidRDefault="002B7F00" w:rsidP="00CA75EA">
            <w:pPr>
              <w:rPr>
                <w:rFonts w:asciiTheme="majorHAnsi" w:hAnsiTheme="majorHAnsi" w:cstheme="majorHAnsi"/>
                <w:color w:val="FFFFFF" w:themeColor="background1"/>
                <w:sz w:val="18"/>
                <w:szCs w:val="18"/>
              </w:rPr>
            </w:pPr>
            <w:r>
              <w:rPr>
                <w:rFonts w:asciiTheme="majorHAnsi" w:hAnsiTheme="majorHAnsi" w:cstheme="majorHAnsi"/>
                <w:color w:val="FFFFFF" w:themeColor="background1"/>
                <w:sz w:val="18"/>
                <w:szCs w:val="18"/>
              </w:rPr>
              <w:t>“Tackle racial comments quickly and effectively.”</w:t>
            </w:r>
          </w:p>
          <w:p w14:paraId="45BB2EE2" w14:textId="540AEB1E" w:rsidR="002B7F00" w:rsidRPr="0084297F" w:rsidRDefault="002B7F00" w:rsidP="00CA75EA">
            <w:pPr>
              <w:rPr>
                <w:rFonts w:asciiTheme="majorHAnsi" w:hAnsiTheme="majorHAnsi" w:cstheme="majorHAnsi"/>
                <w:color w:val="FFFFFF" w:themeColor="background1"/>
                <w:sz w:val="18"/>
                <w:szCs w:val="18"/>
              </w:rPr>
            </w:pPr>
          </w:p>
        </w:tc>
      </w:tr>
      <w:tr w:rsidR="00CA75EA" w:rsidRPr="00C02F4F" w14:paraId="335CF3AF" w14:textId="77777777" w:rsidTr="2191C0A3">
        <w:trPr>
          <w:trHeight w:val="110"/>
        </w:trPr>
        <w:tc>
          <w:tcPr>
            <w:tcW w:w="1441" w:type="dxa"/>
            <w:shd w:val="clear" w:color="auto" w:fill="2E74B5" w:themeFill="accent1" w:themeFillShade="BF"/>
          </w:tcPr>
          <w:p w14:paraId="6868276D" w14:textId="77777777" w:rsidR="00CA75EA" w:rsidRPr="00C02F4F" w:rsidRDefault="00CA75EA" w:rsidP="00CA75EA">
            <w:pPr>
              <w:jc w:val="center"/>
              <w:rPr>
                <w:color w:val="FFFFFF" w:themeColor="background1"/>
                <w:sz w:val="18"/>
                <w:szCs w:val="18"/>
              </w:rPr>
            </w:pPr>
            <w:r w:rsidRPr="00A17B3C">
              <w:rPr>
                <w:b/>
                <w:color w:val="FFFFFF" w:themeColor="background1"/>
                <w:sz w:val="18"/>
                <w:szCs w:val="18"/>
                <w:u w:val="single"/>
              </w:rPr>
              <w:t xml:space="preserve">Intent: </w:t>
            </w:r>
            <w:r>
              <w:rPr>
                <w:b/>
                <w:color w:val="FFFFFF" w:themeColor="background1"/>
                <w:sz w:val="18"/>
                <w:szCs w:val="18"/>
                <w:u w:val="single"/>
              </w:rPr>
              <w:br/>
            </w:r>
            <w:r w:rsidRPr="00A17B3C">
              <w:rPr>
                <w:b/>
                <w:color w:val="FFFFFF" w:themeColor="background1"/>
                <w:sz w:val="18"/>
                <w:szCs w:val="18"/>
              </w:rPr>
              <w:t xml:space="preserve">What does </w:t>
            </w:r>
            <w:r>
              <w:rPr>
                <w:b/>
                <w:color w:val="FFFFFF" w:themeColor="background1"/>
                <w:sz w:val="18"/>
                <w:szCs w:val="18"/>
              </w:rPr>
              <w:t xml:space="preserve">Tolerance </w:t>
            </w:r>
            <w:r w:rsidRPr="00A17B3C">
              <w:rPr>
                <w:b/>
                <w:color w:val="FFFFFF" w:themeColor="background1"/>
                <w:sz w:val="18"/>
                <w:szCs w:val="18"/>
              </w:rPr>
              <w:t xml:space="preserve">mean </w:t>
            </w:r>
            <w:r w:rsidRPr="00A17B3C">
              <w:rPr>
                <w:b/>
                <w:color w:val="FFFFFF" w:themeColor="background1"/>
                <w:sz w:val="18"/>
                <w:szCs w:val="18"/>
              </w:rPr>
              <w:lastRenderedPageBreak/>
              <w:t>to us at Tyntesfield?</w:t>
            </w:r>
          </w:p>
        </w:tc>
        <w:tc>
          <w:tcPr>
            <w:tcW w:w="13013" w:type="dxa"/>
            <w:shd w:val="clear" w:color="auto" w:fill="DEEAF6" w:themeFill="accent1" w:themeFillTint="33"/>
          </w:tcPr>
          <w:p w14:paraId="46F1CAEC" w14:textId="5A100089" w:rsidR="00CA75EA" w:rsidRPr="002F3167" w:rsidRDefault="00CA75EA" w:rsidP="00CA75EA">
            <w:pPr>
              <w:rPr>
                <w:rFonts w:asciiTheme="majorHAnsi" w:hAnsiTheme="majorHAnsi" w:cstheme="majorHAnsi"/>
                <w:i/>
                <w:color w:val="2E74B5" w:themeColor="accent1" w:themeShade="BF"/>
                <w:sz w:val="18"/>
                <w:szCs w:val="18"/>
              </w:rPr>
            </w:pPr>
            <w:r w:rsidRPr="002F3167">
              <w:rPr>
                <w:rFonts w:asciiTheme="majorHAnsi" w:hAnsiTheme="majorHAnsi" w:cstheme="majorHAnsi"/>
                <w:i/>
                <w:color w:val="2E74B5" w:themeColor="accent1" w:themeShade="BF"/>
                <w:sz w:val="18"/>
                <w:szCs w:val="18"/>
              </w:rPr>
              <w:lastRenderedPageBreak/>
              <w:t xml:space="preserve">We value that being tolerant is essential to forming healthy relationships and therefore we ensure that promoting respect and tolerance is at the centre of and heart of everything we do. </w:t>
            </w:r>
            <w:r w:rsidR="002F3167">
              <w:rPr>
                <w:rFonts w:asciiTheme="majorHAnsi" w:hAnsiTheme="majorHAnsi" w:cstheme="majorHAnsi"/>
                <w:i/>
                <w:color w:val="2E74B5" w:themeColor="accent1" w:themeShade="BF"/>
                <w:sz w:val="18"/>
                <w:szCs w:val="18"/>
              </w:rPr>
              <w:t xml:space="preserve">We </w:t>
            </w:r>
            <w:r w:rsidRPr="002F3167">
              <w:rPr>
                <w:rFonts w:asciiTheme="majorHAnsi" w:hAnsiTheme="majorHAnsi" w:cstheme="majorHAnsi"/>
                <w:i/>
                <w:color w:val="2E74B5" w:themeColor="accent1" w:themeShade="BF"/>
                <w:sz w:val="18"/>
                <w:szCs w:val="18"/>
              </w:rPr>
              <w:t xml:space="preserve">recognise that in order to create a respectful and tolerant culture around school, teachers have the duty to model positive, respectful relationships, behaviour, and communication to ensure that children reflect the same. We promote </w:t>
            </w:r>
            <w:r w:rsidR="002F3167">
              <w:rPr>
                <w:rFonts w:asciiTheme="majorHAnsi" w:hAnsiTheme="majorHAnsi" w:cstheme="majorHAnsi"/>
                <w:i/>
                <w:color w:val="2E74B5" w:themeColor="accent1" w:themeShade="BF"/>
                <w:sz w:val="18"/>
                <w:szCs w:val="18"/>
              </w:rPr>
              <w:t>tolerance</w:t>
            </w:r>
            <w:r w:rsidRPr="002F3167">
              <w:rPr>
                <w:rFonts w:asciiTheme="majorHAnsi" w:hAnsiTheme="majorHAnsi" w:cstheme="majorHAnsi"/>
                <w:i/>
                <w:color w:val="2E74B5" w:themeColor="accent1" w:themeShade="BF"/>
                <w:sz w:val="18"/>
                <w:szCs w:val="18"/>
              </w:rPr>
              <w:t xml:space="preserve"> throughout school to teach our pupils that:</w:t>
            </w:r>
          </w:p>
          <w:p w14:paraId="45028B7D" w14:textId="77777777" w:rsidR="00CA75EA" w:rsidRPr="002F3167" w:rsidRDefault="00CA75EA" w:rsidP="00CA75EA">
            <w:pPr>
              <w:pStyle w:val="ListParagraph"/>
              <w:numPr>
                <w:ilvl w:val="0"/>
                <w:numId w:val="8"/>
              </w:numPr>
              <w:rPr>
                <w:rFonts w:asciiTheme="majorHAnsi" w:hAnsiTheme="majorHAnsi" w:cstheme="majorHAnsi"/>
                <w:i/>
                <w:color w:val="2E74B5" w:themeColor="accent1" w:themeShade="BF"/>
                <w:sz w:val="18"/>
                <w:szCs w:val="18"/>
              </w:rPr>
            </w:pPr>
            <w:r w:rsidRPr="002F3167">
              <w:rPr>
                <w:rFonts w:asciiTheme="majorHAnsi" w:hAnsiTheme="majorHAnsi" w:cstheme="majorHAnsi"/>
                <w:b/>
                <w:i/>
                <w:color w:val="2E74B5" w:themeColor="accent1" w:themeShade="BF"/>
                <w:sz w:val="18"/>
                <w:szCs w:val="18"/>
                <w:u w:val="single"/>
              </w:rPr>
              <w:lastRenderedPageBreak/>
              <w:t xml:space="preserve">Diversity </w:t>
            </w:r>
            <w:r w:rsidRPr="002F3167">
              <w:rPr>
                <w:rFonts w:asciiTheme="majorHAnsi" w:hAnsiTheme="majorHAnsi" w:cstheme="majorHAnsi"/>
                <w:i/>
                <w:color w:val="2E74B5" w:themeColor="accent1" w:themeShade="BF"/>
                <w:sz w:val="18"/>
                <w:szCs w:val="18"/>
              </w:rPr>
              <w:t xml:space="preserve">is something to </w:t>
            </w:r>
            <w:r w:rsidRPr="002F3167">
              <w:rPr>
                <w:rFonts w:asciiTheme="majorHAnsi" w:hAnsiTheme="majorHAnsi" w:cstheme="majorHAnsi"/>
                <w:b/>
                <w:i/>
                <w:color w:val="2E74B5" w:themeColor="accent1" w:themeShade="BF"/>
                <w:sz w:val="18"/>
                <w:szCs w:val="18"/>
                <w:u w:val="single"/>
              </w:rPr>
              <w:t>be celebrated and embraced</w:t>
            </w:r>
            <w:r w:rsidRPr="002F3167">
              <w:rPr>
                <w:rFonts w:asciiTheme="majorHAnsi" w:hAnsiTheme="majorHAnsi" w:cstheme="majorHAnsi"/>
                <w:i/>
                <w:color w:val="2E74B5" w:themeColor="accent1" w:themeShade="BF"/>
                <w:sz w:val="18"/>
                <w:szCs w:val="18"/>
              </w:rPr>
              <w:t>.</w:t>
            </w:r>
          </w:p>
          <w:p w14:paraId="0DAE0664" w14:textId="77777777" w:rsidR="00CA75EA" w:rsidRPr="002F3167" w:rsidRDefault="00CA75EA" w:rsidP="00CA75EA">
            <w:pPr>
              <w:pStyle w:val="ListParagraph"/>
              <w:numPr>
                <w:ilvl w:val="0"/>
                <w:numId w:val="8"/>
              </w:numPr>
              <w:rPr>
                <w:rFonts w:asciiTheme="majorHAnsi" w:hAnsiTheme="majorHAnsi" w:cstheme="majorHAnsi"/>
                <w:b/>
                <w:i/>
                <w:color w:val="2E74B5" w:themeColor="accent1" w:themeShade="BF"/>
                <w:sz w:val="18"/>
                <w:szCs w:val="18"/>
                <w:u w:val="single"/>
              </w:rPr>
            </w:pPr>
            <w:r w:rsidRPr="002F3167">
              <w:rPr>
                <w:rFonts w:asciiTheme="majorHAnsi" w:hAnsiTheme="majorHAnsi" w:cstheme="majorHAnsi"/>
                <w:i/>
                <w:color w:val="2E74B5" w:themeColor="accent1" w:themeShade="BF"/>
                <w:sz w:val="18"/>
                <w:szCs w:val="18"/>
              </w:rPr>
              <w:t xml:space="preserve">We should </w:t>
            </w:r>
            <w:r w:rsidRPr="002F3167">
              <w:rPr>
                <w:rFonts w:asciiTheme="majorHAnsi" w:hAnsiTheme="majorHAnsi" w:cstheme="majorHAnsi"/>
                <w:b/>
                <w:i/>
                <w:color w:val="2E74B5" w:themeColor="accent1" w:themeShade="BF"/>
                <w:sz w:val="18"/>
                <w:szCs w:val="18"/>
                <w:u w:val="single"/>
              </w:rPr>
              <w:t>respect an individual’s difference</w:t>
            </w:r>
            <w:r w:rsidRPr="002F3167">
              <w:rPr>
                <w:rFonts w:asciiTheme="majorHAnsi" w:hAnsiTheme="majorHAnsi" w:cstheme="majorHAnsi"/>
                <w:i/>
                <w:color w:val="2E74B5" w:themeColor="accent1" w:themeShade="BF"/>
                <w:sz w:val="18"/>
                <w:szCs w:val="18"/>
              </w:rPr>
              <w:t xml:space="preserve"> which may be linked to their </w:t>
            </w:r>
            <w:r w:rsidRPr="002F3167">
              <w:rPr>
                <w:rFonts w:asciiTheme="majorHAnsi" w:hAnsiTheme="majorHAnsi" w:cstheme="majorHAnsi"/>
                <w:b/>
                <w:i/>
                <w:color w:val="2E74B5" w:themeColor="accent1" w:themeShade="BF"/>
                <w:sz w:val="18"/>
                <w:szCs w:val="18"/>
                <w:u w:val="single"/>
              </w:rPr>
              <w:t>race, culture, gender, sexual orientation, religion, ethnicity, disability, health, values and family structure or background.</w:t>
            </w:r>
          </w:p>
          <w:p w14:paraId="6837E4D8" w14:textId="77777777" w:rsidR="00CA75EA" w:rsidRPr="002F3167" w:rsidRDefault="00CA75EA" w:rsidP="00CA75EA">
            <w:pPr>
              <w:pStyle w:val="ListParagraph"/>
              <w:numPr>
                <w:ilvl w:val="0"/>
                <w:numId w:val="8"/>
              </w:numPr>
              <w:rPr>
                <w:rFonts w:asciiTheme="majorHAnsi" w:hAnsiTheme="majorHAnsi" w:cstheme="majorHAnsi"/>
                <w:i/>
                <w:color w:val="2E74B5" w:themeColor="accent1" w:themeShade="BF"/>
                <w:sz w:val="18"/>
                <w:szCs w:val="18"/>
              </w:rPr>
            </w:pPr>
            <w:r w:rsidRPr="002F3167">
              <w:rPr>
                <w:rFonts w:asciiTheme="majorHAnsi" w:hAnsiTheme="majorHAnsi" w:cstheme="majorHAnsi"/>
                <w:i/>
                <w:color w:val="2E74B5" w:themeColor="accent1" w:themeShade="BF"/>
                <w:sz w:val="18"/>
                <w:szCs w:val="18"/>
              </w:rPr>
              <w:t xml:space="preserve">It is important to </w:t>
            </w:r>
            <w:r w:rsidRPr="002F3167">
              <w:rPr>
                <w:rFonts w:asciiTheme="majorHAnsi" w:hAnsiTheme="majorHAnsi" w:cstheme="majorHAnsi"/>
                <w:b/>
                <w:i/>
                <w:color w:val="2E74B5" w:themeColor="accent1" w:themeShade="BF"/>
                <w:sz w:val="18"/>
                <w:szCs w:val="18"/>
                <w:u w:val="single"/>
              </w:rPr>
              <w:t>tackle stereotyping, labelling, prejudice, and discriminatory behaviours</w:t>
            </w:r>
            <w:r w:rsidRPr="002F3167">
              <w:rPr>
                <w:rFonts w:asciiTheme="majorHAnsi" w:hAnsiTheme="majorHAnsi" w:cstheme="majorHAnsi"/>
                <w:i/>
                <w:color w:val="2E74B5" w:themeColor="accent1" w:themeShade="BF"/>
                <w:sz w:val="18"/>
                <w:szCs w:val="18"/>
              </w:rPr>
              <w:t xml:space="preserve">. </w:t>
            </w:r>
          </w:p>
          <w:p w14:paraId="68FFAB56" w14:textId="77777777" w:rsidR="00CA75EA" w:rsidRPr="00CA75EA" w:rsidRDefault="00CA75EA" w:rsidP="00CA75EA">
            <w:pPr>
              <w:pStyle w:val="ListParagraph"/>
              <w:numPr>
                <w:ilvl w:val="0"/>
                <w:numId w:val="8"/>
              </w:numPr>
              <w:rPr>
                <w:rFonts w:asciiTheme="majorHAnsi" w:hAnsiTheme="majorHAnsi" w:cstheme="majorHAnsi"/>
                <w:b/>
                <w:i/>
                <w:color w:val="2E74B5" w:themeColor="accent1" w:themeShade="BF"/>
                <w:sz w:val="18"/>
                <w:szCs w:val="18"/>
              </w:rPr>
            </w:pPr>
            <w:r w:rsidRPr="002F3167">
              <w:rPr>
                <w:rFonts w:asciiTheme="majorHAnsi" w:hAnsiTheme="majorHAnsi" w:cstheme="majorHAnsi"/>
                <w:i/>
                <w:color w:val="2E74B5" w:themeColor="accent1" w:themeShade="BF"/>
                <w:sz w:val="18"/>
                <w:szCs w:val="18"/>
              </w:rPr>
              <w:t xml:space="preserve">Tolerance and respect enable them to </w:t>
            </w:r>
            <w:r w:rsidRPr="002F3167">
              <w:rPr>
                <w:rFonts w:asciiTheme="majorHAnsi" w:hAnsiTheme="majorHAnsi" w:cstheme="majorHAnsi"/>
                <w:b/>
                <w:i/>
                <w:color w:val="2E74B5" w:themeColor="accent1" w:themeShade="BF"/>
                <w:sz w:val="18"/>
                <w:szCs w:val="18"/>
                <w:u w:val="single"/>
              </w:rPr>
              <w:t>deal with conflict</w:t>
            </w:r>
            <w:r w:rsidRPr="002F3167">
              <w:rPr>
                <w:rFonts w:asciiTheme="majorHAnsi" w:hAnsiTheme="majorHAnsi" w:cstheme="majorHAnsi"/>
                <w:i/>
                <w:color w:val="2E74B5" w:themeColor="accent1" w:themeShade="BF"/>
                <w:sz w:val="18"/>
                <w:szCs w:val="18"/>
              </w:rPr>
              <w:t xml:space="preserve"> and disagreements and </w:t>
            </w:r>
            <w:r w:rsidRPr="002F3167">
              <w:rPr>
                <w:rFonts w:asciiTheme="majorHAnsi" w:hAnsiTheme="majorHAnsi" w:cstheme="majorHAnsi"/>
                <w:b/>
                <w:i/>
                <w:color w:val="2E74B5" w:themeColor="accent1" w:themeShade="BF"/>
                <w:sz w:val="18"/>
                <w:szCs w:val="18"/>
                <w:u w:val="single"/>
              </w:rPr>
              <w:t>reach a mutual resolution</w:t>
            </w:r>
            <w:r w:rsidRPr="002F3167">
              <w:rPr>
                <w:rFonts w:asciiTheme="majorHAnsi" w:hAnsiTheme="majorHAnsi" w:cstheme="majorHAnsi"/>
                <w:i/>
                <w:color w:val="2E74B5" w:themeColor="accent1" w:themeShade="BF"/>
                <w:sz w:val="18"/>
                <w:szCs w:val="18"/>
              </w:rPr>
              <w:t>.</w:t>
            </w:r>
          </w:p>
        </w:tc>
      </w:tr>
      <w:tr w:rsidR="0084297F" w:rsidRPr="00C02F4F" w14:paraId="7B8D3D93" w14:textId="77777777" w:rsidTr="2191C0A3">
        <w:trPr>
          <w:trHeight w:val="335"/>
        </w:trPr>
        <w:tc>
          <w:tcPr>
            <w:tcW w:w="1441" w:type="dxa"/>
            <w:shd w:val="clear" w:color="auto" w:fill="DEEAF6" w:themeFill="accent1" w:themeFillTint="33"/>
          </w:tcPr>
          <w:p w14:paraId="1415D9EF" w14:textId="45831193" w:rsidR="0084297F" w:rsidRPr="00A17B3C" w:rsidRDefault="0084297F" w:rsidP="0084297F">
            <w:pPr>
              <w:jc w:val="center"/>
              <w:rPr>
                <w:sz w:val="18"/>
                <w:szCs w:val="18"/>
                <w:u w:val="single"/>
              </w:rPr>
            </w:pPr>
            <w:r w:rsidRPr="008C51BE">
              <w:rPr>
                <w:b/>
                <w:sz w:val="16"/>
                <w:szCs w:val="18"/>
              </w:rPr>
              <w:lastRenderedPageBreak/>
              <w:t xml:space="preserve">In </w:t>
            </w:r>
            <w:r>
              <w:rPr>
                <w:b/>
                <w:sz w:val="16"/>
                <w:szCs w:val="18"/>
              </w:rPr>
              <w:t xml:space="preserve">EYFS we teach Tolerance </w:t>
            </w:r>
            <w:r w:rsidRPr="008C51BE">
              <w:rPr>
                <w:b/>
                <w:sz w:val="16"/>
                <w:szCs w:val="18"/>
              </w:rPr>
              <w:t>through…</w:t>
            </w:r>
            <w:r>
              <w:rPr>
                <w:b/>
                <w:sz w:val="16"/>
                <w:szCs w:val="18"/>
              </w:rPr>
              <w:br/>
            </w:r>
            <w:r w:rsidRPr="006403AF">
              <w:rPr>
                <w:sz w:val="14"/>
              </w:rPr>
              <w:t>In the Early Years, these are explored in ways that are meaningful to young children often as part of a setting’s spiritual, moral, social and cultural curriculum. These values are embedded in EYFS practice and practitioners do many things which help foster them.</w:t>
            </w:r>
          </w:p>
        </w:tc>
        <w:tc>
          <w:tcPr>
            <w:tcW w:w="13013" w:type="dxa"/>
          </w:tcPr>
          <w:p w14:paraId="2A979963" w14:textId="694237E0" w:rsidR="0084297F" w:rsidRPr="00A17B3C" w:rsidRDefault="66B1CF6F" w:rsidP="55844B6C">
            <w:pPr>
              <w:pStyle w:val="ListParagraph"/>
              <w:numPr>
                <w:ilvl w:val="0"/>
                <w:numId w:val="1"/>
              </w:numPr>
              <w:rPr>
                <w:sz w:val="18"/>
                <w:szCs w:val="18"/>
              </w:rPr>
            </w:pPr>
            <w:r w:rsidRPr="55844B6C">
              <w:rPr>
                <w:sz w:val="18"/>
                <w:szCs w:val="18"/>
              </w:rPr>
              <w:t>We frequently discuss the similarities and differences between people in our class and in the wider community, drawing out that which binds us together and which we have in common, for example by looking at the</w:t>
            </w:r>
            <w:r w:rsidR="7C095CFC" w:rsidRPr="55844B6C">
              <w:rPr>
                <w:sz w:val="18"/>
                <w:szCs w:val="18"/>
              </w:rPr>
              <w:t xml:space="preserve"> common </w:t>
            </w:r>
            <w:r w:rsidRPr="55844B6C">
              <w:rPr>
                <w:sz w:val="18"/>
                <w:szCs w:val="18"/>
              </w:rPr>
              <w:t xml:space="preserve">themes </w:t>
            </w:r>
            <w:r w:rsidR="5992E11A" w:rsidRPr="55844B6C">
              <w:rPr>
                <w:sz w:val="18"/>
                <w:szCs w:val="18"/>
              </w:rPr>
              <w:t>of celebrations.</w:t>
            </w:r>
          </w:p>
          <w:p w14:paraId="1E2B53DF" w14:textId="2A414716" w:rsidR="0084297F" w:rsidRPr="00A17B3C" w:rsidRDefault="5992E11A" w:rsidP="55844B6C">
            <w:pPr>
              <w:pStyle w:val="ListParagraph"/>
              <w:numPr>
                <w:ilvl w:val="0"/>
                <w:numId w:val="1"/>
              </w:numPr>
              <w:rPr>
                <w:sz w:val="18"/>
                <w:szCs w:val="18"/>
              </w:rPr>
            </w:pPr>
            <w:r w:rsidRPr="55844B6C">
              <w:rPr>
                <w:sz w:val="18"/>
                <w:szCs w:val="18"/>
              </w:rPr>
              <w:t>Guide children in their interactions to show tolerance for different views</w:t>
            </w:r>
          </w:p>
          <w:p w14:paraId="72B0A114" w14:textId="42399457" w:rsidR="0084297F" w:rsidRPr="00A17B3C" w:rsidRDefault="55240E38" w:rsidP="55844B6C">
            <w:pPr>
              <w:pStyle w:val="ListParagraph"/>
              <w:numPr>
                <w:ilvl w:val="0"/>
                <w:numId w:val="1"/>
              </w:numPr>
              <w:rPr>
                <w:sz w:val="18"/>
                <w:szCs w:val="18"/>
              </w:rPr>
            </w:pPr>
            <w:r w:rsidRPr="55844B6C">
              <w:rPr>
                <w:sz w:val="18"/>
                <w:szCs w:val="18"/>
              </w:rPr>
              <w:t xml:space="preserve">Model considering different points of view and coming to a conclusion that all are happy with  </w:t>
            </w:r>
          </w:p>
          <w:p w14:paraId="5985685D" w14:textId="5C655C69" w:rsidR="0084297F" w:rsidRPr="00A17B3C" w:rsidRDefault="7568F3E6" w:rsidP="55844B6C">
            <w:pPr>
              <w:pStyle w:val="ListParagraph"/>
              <w:numPr>
                <w:ilvl w:val="0"/>
                <w:numId w:val="1"/>
              </w:numPr>
              <w:rPr>
                <w:sz w:val="18"/>
                <w:szCs w:val="18"/>
              </w:rPr>
            </w:pPr>
            <w:r w:rsidRPr="55844B6C">
              <w:rPr>
                <w:sz w:val="18"/>
                <w:szCs w:val="18"/>
              </w:rPr>
              <w:t>Think Equal resources</w:t>
            </w:r>
            <w:r w:rsidR="3CF4713F" w:rsidRPr="55844B6C">
              <w:rPr>
                <w:sz w:val="18"/>
                <w:szCs w:val="18"/>
              </w:rPr>
              <w:t xml:space="preserve"> and stories</w:t>
            </w:r>
            <w:r w:rsidRPr="55844B6C">
              <w:rPr>
                <w:sz w:val="18"/>
                <w:szCs w:val="18"/>
              </w:rPr>
              <w:t xml:space="preserve"> represent and celebrate diversity</w:t>
            </w:r>
            <w:r w:rsidR="51776B19" w:rsidRPr="55844B6C">
              <w:rPr>
                <w:sz w:val="18"/>
                <w:szCs w:val="18"/>
              </w:rPr>
              <w:t>. The follow up activities give children</w:t>
            </w:r>
            <w:r w:rsidR="4978A477" w:rsidRPr="55844B6C">
              <w:rPr>
                <w:sz w:val="18"/>
                <w:szCs w:val="18"/>
              </w:rPr>
              <w:t xml:space="preserve"> the chance to explore these ideas in more detail</w:t>
            </w:r>
          </w:p>
          <w:p w14:paraId="7C8C917B" w14:textId="1CDD9D7C" w:rsidR="0084297F" w:rsidRPr="00A17B3C" w:rsidRDefault="4978A477" w:rsidP="55844B6C">
            <w:pPr>
              <w:pStyle w:val="ListParagraph"/>
              <w:numPr>
                <w:ilvl w:val="0"/>
                <w:numId w:val="1"/>
              </w:numPr>
              <w:rPr>
                <w:sz w:val="18"/>
                <w:szCs w:val="18"/>
              </w:rPr>
            </w:pPr>
            <w:r w:rsidRPr="55844B6C">
              <w:rPr>
                <w:sz w:val="18"/>
                <w:szCs w:val="18"/>
              </w:rPr>
              <w:t>Visitors e.g. Mystery Readers and parents share their culture and beliefs with the children</w:t>
            </w:r>
          </w:p>
          <w:p w14:paraId="70993395" w14:textId="7A08FD67" w:rsidR="0084297F" w:rsidRPr="00A17B3C" w:rsidRDefault="4978A477" w:rsidP="55844B6C">
            <w:pPr>
              <w:pStyle w:val="ListParagraph"/>
              <w:numPr>
                <w:ilvl w:val="0"/>
                <w:numId w:val="1"/>
              </w:numPr>
              <w:rPr>
                <w:sz w:val="18"/>
                <w:szCs w:val="18"/>
              </w:rPr>
            </w:pPr>
            <w:r w:rsidRPr="55844B6C">
              <w:rPr>
                <w:sz w:val="18"/>
                <w:szCs w:val="18"/>
              </w:rPr>
              <w:t>Each year the curriculum is adapted to suit the particular cohort and to represent their community</w:t>
            </w:r>
          </w:p>
          <w:p w14:paraId="255651CF" w14:textId="7C2D91D1" w:rsidR="0084297F" w:rsidRPr="00A17B3C" w:rsidRDefault="0084297F" w:rsidP="2191C0A3">
            <w:pPr>
              <w:rPr>
                <w:sz w:val="18"/>
                <w:szCs w:val="18"/>
              </w:rPr>
            </w:pPr>
          </w:p>
        </w:tc>
      </w:tr>
      <w:tr w:rsidR="0084297F" w:rsidRPr="00C02F4F" w14:paraId="3FF2AF91" w14:textId="77777777" w:rsidTr="2191C0A3">
        <w:trPr>
          <w:trHeight w:val="335"/>
        </w:trPr>
        <w:tc>
          <w:tcPr>
            <w:tcW w:w="1441" w:type="dxa"/>
            <w:shd w:val="clear" w:color="auto" w:fill="DEEAF6" w:themeFill="accent1" w:themeFillTint="33"/>
          </w:tcPr>
          <w:p w14:paraId="0FFD5A91" w14:textId="77777777" w:rsidR="0084297F" w:rsidRDefault="0084297F" w:rsidP="0084297F">
            <w:pPr>
              <w:jc w:val="center"/>
              <w:rPr>
                <w:sz w:val="18"/>
                <w:szCs w:val="18"/>
                <w:u w:val="single"/>
              </w:rPr>
            </w:pPr>
            <w:r w:rsidRPr="00A17B3C">
              <w:rPr>
                <w:sz w:val="18"/>
                <w:szCs w:val="18"/>
                <w:u w:val="single"/>
              </w:rPr>
              <w:t xml:space="preserve">Whole school </w:t>
            </w:r>
            <w:r w:rsidRPr="0084297F">
              <w:rPr>
                <w:b/>
                <w:sz w:val="18"/>
                <w:szCs w:val="18"/>
                <w:u w:val="single"/>
              </w:rPr>
              <w:t>implementation</w:t>
            </w:r>
            <w:r>
              <w:rPr>
                <w:sz w:val="18"/>
                <w:szCs w:val="18"/>
                <w:u w:val="single"/>
              </w:rPr>
              <w:t>:</w:t>
            </w:r>
          </w:p>
          <w:p w14:paraId="058825ED" w14:textId="77777777" w:rsidR="0084297F" w:rsidRPr="00A17B3C" w:rsidRDefault="0084297F" w:rsidP="0084297F">
            <w:pPr>
              <w:jc w:val="center"/>
              <w:rPr>
                <w:sz w:val="18"/>
                <w:szCs w:val="18"/>
              </w:rPr>
            </w:pPr>
            <w:r w:rsidRPr="00A17B3C">
              <w:rPr>
                <w:sz w:val="18"/>
                <w:szCs w:val="18"/>
              </w:rPr>
              <w:t xml:space="preserve">How do we </w:t>
            </w:r>
            <w:r>
              <w:rPr>
                <w:sz w:val="18"/>
                <w:szCs w:val="18"/>
              </w:rPr>
              <w:t>teach Tolerance</w:t>
            </w:r>
            <w:r w:rsidRPr="00A17B3C">
              <w:rPr>
                <w:sz w:val="18"/>
                <w:szCs w:val="18"/>
              </w:rPr>
              <w:t xml:space="preserve"> at Tyntesfield?</w:t>
            </w:r>
          </w:p>
        </w:tc>
        <w:tc>
          <w:tcPr>
            <w:tcW w:w="13013" w:type="dxa"/>
          </w:tcPr>
          <w:p w14:paraId="53239FE2" w14:textId="230BBF75" w:rsidR="0084297F" w:rsidRPr="00A17B3C" w:rsidRDefault="0084297F" w:rsidP="0084297F">
            <w:pPr>
              <w:rPr>
                <w:sz w:val="18"/>
                <w:szCs w:val="18"/>
              </w:rPr>
            </w:pPr>
            <w:r w:rsidRPr="00A17B3C">
              <w:rPr>
                <w:sz w:val="18"/>
                <w:szCs w:val="18"/>
              </w:rPr>
              <w:t xml:space="preserve">As a school, teachers and SLT approach the teaching and learning of </w:t>
            </w:r>
            <w:r>
              <w:rPr>
                <w:sz w:val="18"/>
                <w:szCs w:val="18"/>
              </w:rPr>
              <w:t>tolerance</w:t>
            </w:r>
            <w:r w:rsidRPr="00A17B3C">
              <w:rPr>
                <w:sz w:val="18"/>
                <w:szCs w:val="18"/>
              </w:rPr>
              <w:t xml:space="preserve"> consistently through: </w:t>
            </w:r>
          </w:p>
          <w:p w14:paraId="4556BA7E" w14:textId="3947B013" w:rsidR="0084297F" w:rsidRDefault="0084297F" w:rsidP="0084297F">
            <w:pPr>
              <w:pStyle w:val="ListParagraph"/>
              <w:numPr>
                <w:ilvl w:val="0"/>
                <w:numId w:val="5"/>
              </w:numPr>
              <w:rPr>
                <w:sz w:val="18"/>
                <w:szCs w:val="18"/>
              </w:rPr>
            </w:pPr>
            <w:r>
              <w:rPr>
                <w:sz w:val="18"/>
                <w:szCs w:val="18"/>
              </w:rPr>
              <w:t xml:space="preserve">Our positive school ethos and relational approach which promotes tolerance of others. </w:t>
            </w:r>
          </w:p>
          <w:p w14:paraId="1D0D73FA" w14:textId="77777777" w:rsidR="0084297F" w:rsidRPr="00CA75EA" w:rsidRDefault="0084297F" w:rsidP="0084297F">
            <w:pPr>
              <w:pStyle w:val="ListParagraph"/>
              <w:numPr>
                <w:ilvl w:val="0"/>
                <w:numId w:val="5"/>
              </w:numPr>
              <w:rPr>
                <w:sz w:val="18"/>
                <w:szCs w:val="18"/>
              </w:rPr>
            </w:pPr>
            <w:r w:rsidRPr="00CA75EA">
              <w:rPr>
                <w:sz w:val="18"/>
                <w:szCs w:val="18"/>
              </w:rPr>
              <w:t>Positive relationships and behaviours are modelled by staff on a daily basis to ensure children experience what respect and tolerance towards others looks like.</w:t>
            </w:r>
          </w:p>
          <w:p w14:paraId="282706F4" w14:textId="77777777" w:rsidR="0084297F" w:rsidRPr="00CA75EA" w:rsidRDefault="0084297F" w:rsidP="0084297F">
            <w:pPr>
              <w:pStyle w:val="ListParagraph"/>
              <w:numPr>
                <w:ilvl w:val="0"/>
                <w:numId w:val="5"/>
              </w:numPr>
              <w:rPr>
                <w:sz w:val="18"/>
                <w:szCs w:val="18"/>
              </w:rPr>
            </w:pPr>
            <w:r w:rsidRPr="00CA75EA">
              <w:rPr>
                <w:sz w:val="18"/>
                <w:szCs w:val="18"/>
              </w:rPr>
              <w:t xml:space="preserve">Pupils regularly engage in discussions and assemblies linked to tolerance towards others. </w:t>
            </w:r>
          </w:p>
          <w:p w14:paraId="1DBEA7F3" w14:textId="77777777" w:rsidR="0084297F" w:rsidRPr="00CA75EA" w:rsidRDefault="0084297F" w:rsidP="0084297F">
            <w:pPr>
              <w:pStyle w:val="ListParagraph"/>
              <w:numPr>
                <w:ilvl w:val="0"/>
                <w:numId w:val="5"/>
              </w:numPr>
              <w:rPr>
                <w:sz w:val="18"/>
                <w:szCs w:val="18"/>
              </w:rPr>
            </w:pPr>
            <w:r w:rsidRPr="00CA75EA">
              <w:rPr>
                <w:sz w:val="18"/>
                <w:szCs w:val="18"/>
              </w:rPr>
              <w:t xml:space="preserve">High expectations of behaviour are established at the beginning of each academic year and revisited regularly. </w:t>
            </w:r>
          </w:p>
          <w:p w14:paraId="363DDCD6" w14:textId="7DA3CFFD" w:rsidR="0084297F" w:rsidRDefault="0084297F" w:rsidP="0084297F">
            <w:pPr>
              <w:pStyle w:val="ListParagraph"/>
              <w:numPr>
                <w:ilvl w:val="0"/>
                <w:numId w:val="5"/>
              </w:numPr>
              <w:rPr>
                <w:sz w:val="18"/>
                <w:szCs w:val="18"/>
              </w:rPr>
            </w:pPr>
            <w:r w:rsidRPr="00CA75EA">
              <w:rPr>
                <w:sz w:val="18"/>
                <w:szCs w:val="18"/>
              </w:rPr>
              <w:t xml:space="preserve">Opportunities for children to work with a range of children across the school of different ages, beliefs, </w:t>
            </w:r>
            <w:r>
              <w:rPr>
                <w:sz w:val="18"/>
                <w:szCs w:val="18"/>
              </w:rPr>
              <w:t>backgrounds. This is completed reading buddies, Pupil Health Champions, Woody Wanderers leaders.</w:t>
            </w:r>
          </w:p>
          <w:p w14:paraId="7E4DC31F" w14:textId="77777777" w:rsidR="0084297F" w:rsidRPr="00CA75EA" w:rsidRDefault="0084297F" w:rsidP="0084297F">
            <w:pPr>
              <w:pStyle w:val="ListParagraph"/>
              <w:numPr>
                <w:ilvl w:val="0"/>
                <w:numId w:val="5"/>
              </w:numPr>
              <w:rPr>
                <w:sz w:val="18"/>
                <w:szCs w:val="18"/>
              </w:rPr>
            </w:pPr>
            <w:r w:rsidRPr="00CA75EA">
              <w:rPr>
                <w:sz w:val="18"/>
                <w:szCs w:val="18"/>
              </w:rPr>
              <w:t>Theme days held to represent respect for different cultures, faiths, and beliefs – Diwali, Remembrance, Easter, Christmas, Eid, Children in Need, Red Nose Day etc.</w:t>
            </w:r>
          </w:p>
          <w:p w14:paraId="0843841C" w14:textId="6DCF3873" w:rsidR="0084297F" w:rsidRPr="00CA75EA" w:rsidRDefault="0084297F" w:rsidP="0084297F">
            <w:pPr>
              <w:pStyle w:val="ListParagraph"/>
              <w:numPr>
                <w:ilvl w:val="0"/>
                <w:numId w:val="5"/>
              </w:numPr>
              <w:rPr>
                <w:sz w:val="18"/>
                <w:szCs w:val="18"/>
              </w:rPr>
            </w:pPr>
            <w:r w:rsidRPr="00CA75EA">
              <w:rPr>
                <w:sz w:val="18"/>
                <w:szCs w:val="18"/>
              </w:rPr>
              <w:t>Cultural days completed in schoo</w:t>
            </w:r>
            <w:r>
              <w:rPr>
                <w:sz w:val="18"/>
                <w:szCs w:val="18"/>
              </w:rPr>
              <w:t>l – music of the half term, Mother Tongue day etc…</w:t>
            </w:r>
          </w:p>
          <w:p w14:paraId="212FE5CA" w14:textId="6F0EBD86" w:rsidR="0084297F" w:rsidRPr="00CA75EA" w:rsidRDefault="0084297F" w:rsidP="0084297F">
            <w:pPr>
              <w:pStyle w:val="ListParagraph"/>
              <w:numPr>
                <w:ilvl w:val="0"/>
                <w:numId w:val="5"/>
              </w:numPr>
              <w:rPr>
                <w:sz w:val="18"/>
                <w:szCs w:val="18"/>
              </w:rPr>
            </w:pPr>
            <w:r w:rsidRPr="00CA75EA">
              <w:rPr>
                <w:sz w:val="18"/>
                <w:szCs w:val="18"/>
              </w:rPr>
              <w:t xml:space="preserve">Regular assemblies raising awareness towards the diversity of others with a focus on respect and tolerance – black history month, women’s rights, different family set-ups, </w:t>
            </w:r>
            <w:r>
              <w:rPr>
                <w:sz w:val="18"/>
                <w:szCs w:val="18"/>
              </w:rPr>
              <w:t>Pride</w:t>
            </w:r>
            <w:r w:rsidRPr="00CA75EA">
              <w:rPr>
                <w:sz w:val="18"/>
                <w:szCs w:val="18"/>
              </w:rPr>
              <w:t xml:space="preserve"> etc. Assemblies share stories, images, music, events, and festivals to show different lifestyles. </w:t>
            </w:r>
            <w:r>
              <w:rPr>
                <w:sz w:val="18"/>
                <w:szCs w:val="18"/>
              </w:rPr>
              <w:t>Children are encouraged to be involved in assemblies by sharing their own experiences.</w:t>
            </w:r>
          </w:p>
          <w:p w14:paraId="217F0080" w14:textId="77777777" w:rsidR="0084297F" w:rsidRPr="00CA75EA" w:rsidRDefault="0084297F" w:rsidP="0084297F">
            <w:pPr>
              <w:pStyle w:val="ListParagraph"/>
              <w:numPr>
                <w:ilvl w:val="0"/>
                <w:numId w:val="5"/>
              </w:numPr>
              <w:rPr>
                <w:sz w:val="18"/>
                <w:szCs w:val="18"/>
              </w:rPr>
            </w:pPr>
            <w:r w:rsidRPr="00CA75EA">
              <w:rPr>
                <w:sz w:val="18"/>
                <w:szCs w:val="18"/>
              </w:rPr>
              <w:t xml:space="preserve">Consequences in place for children who do not demonstrate respective or tolerant behaviour. Children are challenged on views which may be deemed as discriminatory. </w:t>
            </w:r>
          </w:p>
          <w:p w14:paraId="2042ECB1" w14:textId="217285F0" w:rsidR="0084297F" w:rsidRPr="00CA75EA" w:rsidRDefault="0084297F" w:rsidP="0084297F">
            <w:pPr>
              <w:pStyle w:val="ListParagraph"/>
              <w:numPr>
                <w:ilvl w:val="0"/>
                <w:numId w:val="5"/>
              </w:numPr>
              <w:rPr>
                <w:sz w:val="18"/>
                <w:szCs w:val="18"/>
              </w:rPr>
            </w:pPr>
            <w:r w:rsidRPr="00CA75EA">
              <w:rPr>
                <w:sz w:val="18"/>
                <w:szCs w:val="18"/>
              </w:rPr>
              <w:t>All teachers and teaching assistants are responsive to current issues in society on a national and global level. Teachers are flexible at providing add</w:t>
            </w:r>
            <w:r>
              <w:rPr>
                <w:sz w:val="18"/>
                <w:szCs w:val="18"/>
              </w:rPr>
              <w:t>itional discussions, lessons</w:t>
            </w:r>
            <w:r w:rsidRPr="00CA75EA">
              <w:rPr>
                <w:sz w:val="18"/>
                <w:szCs w:val="18"/>
              </w:rPr>
              <w:t xml:space="preserve"> in response to concerns – Ukraine day, war, pandemic etc. </w:t>
            </w:r>
          </w:p>
          <w:p w14:paraId="08B5C27B" w14:textId="719B9861" w:rsidR="0084297F" w:rsidRPr="00186BCE" w:rsidRDefault="0084297F" w:rsidP="0084297F">
            <w:pPr>
              <w:pStyle w:val="ListParagraph"/>
              <w:numPr>
                <w:ilvl w:val="0"/>
                <w:numId w:val="5"/>
              </w:numPr>
              <w:rPr>
                <w:sz w:val="18"/>
                <w:szCs w:val="18"/>
              </w:rPr>
            </w:pPr>
            <w:r w:rsidRPr="00CA75EA">
              <w:rPr>
                <w:sz w:val="18"/>
                <w:szCs w:val="18"/>
              </w:rPr>
              <w:t>Curricu</w:t>
            </w:r>
            <w:r>
              <w:rPr>
                <w:sz w:val="18"/>
                <w:szCs w:val="18"/>
              </w:rPr>
              <w:t>lum links to tolerance through Life Skills Curriculum</w:t>
            </w:r>
            <w:r w:rsidRPr="00CA75EA">
              <w:rPr>
                <w:sz w:val="18"/>
                <w:szCs w:val="18"/>
              </w:rPr>
              <w:t xml:space="preserve">, RSHE, History and Religious Education. </w:t>
            </w:r>
          </w:p>
        </w:tc>
      </w:tr>
    </w:tbl>
    <w:p w14:paraId="5C462112" w14:textId="77777777" w:rsidR="00CA75EA" w:rsidRDefault="00CA75EA" w:rsidP="00A17B3C">
      <w:pPr>
        <w:rPr>
          <w:sz w:val="20"/>
        </w:rPr>
      </w:pPr>
    </w:p>
    <w:tbl>
      <w:tblPr>
        <w:tblStyle w:val="TableGrid"/>
        <w:tblW w:w="14454" w:type="dxa"/>
        <w:tblLook w:val="04A0" w:firstRow="1" w:lastRow="0" w:firstColumn="1" w:lastColumn="0" w:noHBand="0" w:noVBand="1"/>
      </w:tblPr>
      <w:tblGrid>
        <w:gridCol w:w="1441"/>
        <w:gridCol w:w="13013"/>
      </w:tblGrid>
      <w:tr w:rsidR="00613876" w:rsidRPr="00C02F4F" w14:paraId="311C30B5" w14:textId="77777777" w:rsidTr="00431262">
        <w:trPr>
          <w:trHeight w:val="110"/>
        </w:trPr>
        <w:tc>
          <w:tcPr>
            <w:tcW w:w="14454" w:type="dxa"/>
            <w:gridSpan w:val="2"/>
            <w:shd w:val="clear" w:color="auto" w:fill="2E74B5" w:themeFill="accent1" w:themeFillShade="BF"/>
          </w:tcPr>
          <w:p w14:paraId="1605CA5C" w14:textId="228C7584" w:rsidR="00613876" w:rsidRPr="00613876" w:rsidRDefault="00613876" w:rsidP="00613876">
            <w:pPr>
              <w:jc w:val="center"/>
              <w:rPr>
                <w:b/>
                <w:color w:val="FFFFFF" w:themeColor="background1"/>
                <w:sz w:val="24"/>
                <w:szCs w:val="18"/>
                <w:u w:val="single"/>
              </w:rPr>
            </w:pPr>
            <w:r>
              <w:rPr>
                <w:b/>
                <w:color w:val="FFFFFF" w:themeColor="background1"/>
                <w:sz w:val="24"/>
                <w:szCs w:val="18"/>
                <w:u w:val="single"/>
              </w:rPr>
              <w:t>Individual Liberty:</w:t>
            </w:r>
          </w:p>
          <w:p w14:paraId="72AB4FAA" w14:textId="74D121AC" w:rsidR="00613876" w:rsidRDefault="00613876" w:rsidP="00CA75EA">
            <w:pPr>
              <w:rPr>
                <w:rFonts w:asciiTheme="majorHAnsi" w:hAnsiTheme="majorHAnsi" w:cstheme="majorHAnsi"/>
                <w:b/>
                <w:i/>
                <w:color w:val="2E74B5" w:themeColor="accent1" w:themeShade="BF"/>
                <w:sz w:val="18"/>
                <w:szCs w:val="18"/>
              </w:rPr>
            </w:pPr>
          </w:p>
        </w:tc>
      </w:tr>
      <w:tr w:rsidR="0084297F" w:rsidRPr="00C02F4F" w14:paraId="750CB86F" w14:textId="77777777" w:rsidTr="0084297F">
        <w:trPr>
          <w:trHeight w:val="110"/>
        </w:trPr>
        <w:tc>
          <w:tcPr>
            <w:tcW w:w="1441" w:type="dxa"/>
            <w:shd w:val="clear" w:color="auto" w:fill="2E74B5" w:themeFill="accent1" w:themeFillShade="BF"/>
          </w:tcPr>
          <w:p w14:paraId="368DDC55" w14:textId="4CB36DC7" w:rsidR="0084297F" w:rsidRPr="00A17B3C" w:rsidRDefault="0084297F" w:rsidP="00CA75EA">
            <w:pPr>
              <w:jc w:val="center"/>
              <w:rPr>
                <w:b/>
                <w:color w:val="FFFFFF" w:themeColor="background1"/>
                <w:sz w:val="18"/>
                <w:szCs w:val="18"/>
                <w:u w:val="single"/>
              </w:rPr>
            </w:pPr>
            <w:r>
              <w:rPr>
                <w:b/>
                <w:color w:val="FFFFFF" w:themeColor="background1"/>
                <w:sz w:val="18"/>
                <w:szCs w:val="18"/>
                <w:u w:val="single"/>
              </w:rPr>
              <w:t>Impact:</w:t>
            </w:r>
          </w:p>
        </w:tc>
        <w:tc>
          <w:tcPr>
            <w:tcW w:w="13013" w:type="dxa"/>
            <w:shd w:val="clear" w:color="auto" w:fill="2E74B5" w:themeFill="accent1" w:themeFillShade="BF"/>
          </w:tcPr>
          <w:p w14:paraId="2B799663" w14:textId="5EBF9CA5" w:rsidR="0084297F" w:rsidRDefault="009F068B" w:rsidP="00CA75EA">
            <w:pPr>
              <w:rPr>
                <w:rFonts w:asciiTheme="majorHAnsi" w:hAnsiTheme="majorHAnsi" w:cstheme="majorHAnsi"/>
                <w:i/>
                <w:color w:val="FFFFFF" w:themeColor="background1"/>
                <w:sz w:val="18"/>
                <w:szCs w:val="18"/>
              </w:rPr>
            </w:pPr>
            <w:r>
              <w:rPr>
                <w:rFonts w:asciiTheme="majorHAnsi" w:hAnsiTheme="majorHAnsi" w:cstheme="majorHAnsi"/>
                <w:i/>
                <w:color w:val="FFFFFF" w:themeColor="background1"/>
                <w:sz w:val="18"/>
                <w:szCs w:val="18"/>
              </w:rPr>
              <w:t>“Y</w:t>
            </w:r>
            <w:r w:rsidRPr="009F068B">
              <w:rPr>
                <w:rFonts w:asciiTheme="majorHAnsi" w:hAnsiTheme="majorHAnsi" w:cstheme="majorHAnsi"/>
                <w:i/>
                <w:color w:val="FFFFFF" w:themeColor="background1"/>
                <w:sz w:val="18"/>
                <w:szCs w:val="18"/>
              </w:rPr>
              <w:t>ou learn new activities. You get to make new friends. You get to do lots of clubs. You get to play.</w:t>
            </w:r>
            <w:r>
              <w:rPr>
                <w:rFonts w:asciiTheme="majorHAnsi" w:hAnsiTheme="majorHAnsi" w:cstheme="majorHAnsi"/>
                <w:i/>
                <w:color w:val="FFFFFF" w:themeColor="background1"/>
                <w:sz w:val="18"/>
                <w:szCs w:val="18"/>
              </w:rPr>
              <w:t>”</w:t>
            </w:r>
          </w:p>
          <w:p w14:paraId="647A1753" w14:textId="6383ABBF" w:rsidR="009F068B" w:rsidRDefault="009F068B" w:rsidP="00CA75EA">
            <w:pPr>
              <w:rPr>
                <w:rFonts w:asciiTheme="majorHAnsi" w:hAnsiTheme="majorHAnsi" w:cstheme="majorHAnsi"/>
                <w:i/>
                <w:color w:val="FFFFFF" w:themeColor="background1"/>
                <w:sz w:val="18"/>
                <w:szCs w:val="18"/>
              </w:rPr>
            </w:pPr>
            <w:r>
              <w:rPr>
                <w:rFonts w:asciiTheme="majorHAnsi" w:hAnsiTheme="majorHAnsi" w:cstheme="majorHAnsi"/>
                <w:i/>
                <w:color w:val="FFFFFF" w:themeColor="background1"/>
                <w:sz w:val="18"/>
                <w:szCs w:val="18"/>
              </w:rPr>
              <w:t>“</w:t>
            </w:r>
            <w:r w:rsidRPr="009F068B">
              <w:rPr>
                <w:rFonts w:asciiTheme="majorHAnsi" w:hAnsiTheme="majorHAnsi" w:cstheme="majorHAnsi"/>
                <w:i/>
                <w:color w:val="FFFFFF" w:themeColor="background1"/>
                <w:sz w:val="18"/>
                <w:szCs w:val="18"/>
              </w:rPr>
              <w:t>I like making models at construction club. I like sports. I like all the different things we do at school. We get to do lots of fun creations like making sandwiches.</w:t>
            </w:r>
            <w:r>
              <w:rPr>
                <w:rFonts w:asciiTheme="majorHAnsi" w:hAnsiTheme="majorHAnsi" w:cstheme="majorHAnsi"/>
                <w:i/>
                <w:color w:val="FFFFFF" w:themeColor="background1"/>
                <w:sz w:val="18"/>
                <w:szCs w:val="18"/>
              </w:rPr>
              <w:t>”</w:t>
            </w:r>
          </w:p>
          <w:p w14:paraId="4D60A3C4" w14:textId="20E7AE46" w:rsidR="002B7F00" w:rsidRDefault="002B7F00" w:rsidP="00CA75EA">
            <w:pPr>
              <w:rPr>
                <w:rFonts w:asciiTheme="majorHAnsi" w:hAnsiTheme="majorHAnsi" w:cstheme="majorHAnsi"/>
                <w:i/>
                <w:color w:val="FFFFFF" w:themeColor="background1"/>
                <w:sz w:val="18"/>
                <w:szCs w:val="18"/>
              </w:rPr>
            </w:pPr>
            <w:r>
              <w:rPr>
                <w:rFonts w:asciiTheme="majorHAnsi" w:hAnsiTheme="majorHAnsi" w:cstheme="majorHAnsi"/>
                <w:i/>
                <w:color w:val="FFFFFF" w:themeColor="background1"/>
                <w:sz w:val="18"/>
                <w:szCs w:val="18"/>
              </w:rPr>
              <w:t>“Vast variety of extra-curricular activities.”</w:t>
            </w:r>
          </w:p>
          <w:p w14:paraId="73156BFF" w14:textId="370E256C" w:rsidR="002B7F00" w:rsidRDefault="002B7F00" w:rsidP="00CA75EA">
            <w:pPr>
              <w:rPr>
                <w:rFonts w:asciiTheme="majorHAnsi" w:hAnsiTheme="majorHAnsi" w:cstheme="majorHAnsi"/>
                <w:i/>
                <w:color w:val="FFFFFF" w:themeColor="background1"/>
                <w:sz w:val="18"/>
                <w:szCs w:val="18"/>
              </w:rPr>
            </w:pPr>
            <w:r>
              <w:rPr>
                <w:rFonts w:asciiTheme="majorHAnsi" w:hAnsiTheme="majorHAnsi" w:cstheme="majorHAnsi"/>
                <w:i/>
                <w:color w:val="FFFFFF" w:themeColor="background1"/>
                <w:sz w:val="18"/>
                <w:szCs w:val="18"/>
              </w:rPr>
              <w:t>“Children seen as whole people rather than just a number, including their family and environment.”</w:t>
            </w:r>
          </w:p>
          <w:p w14:paraId="7B4A863C" w14:textId="1A26D133" w:rsidR="002B7F00" w:rsidRPr="0084297F" w:rsidRDefault="002B7F00" w:rsidP="00CA75EA">
            <w:pPr>
              <w:rPr>
                <w:rFonts w:asciiTheme="majorHAnsi" w:hAnsiTheme="majorHAnsi" w:cstheme="majorHAnsi"/>
                <w:i/>
                <w:color w:val="FFFFFF" w:themeColor="background1"/>
                <w:sz w:val="18"/>
                <w:szCs w:val="18"/>
              </w:rPr>
            </w:pPr>
            <w:r>
              <w:rPr>
                <w:rFonts w:asciiTheme="majorHAnsi" w:hAnsiTheme="majorHAnsi" w:cstheme="majorHAnsi"/>
                <w:i/>
                <w:color w:val="FFFFFF" w:themeColor="background1"/>
                <w:sz w:val="18"/>
                <w:szCs w:val="18"/>
              </w:rPr>
              <w:lastRenderedPageBreak/>
              <w:t>“Wellness Wednesdays are key for my child’s understanding of her health, wellbeing and growth.”</w:t>
            </w:r>
          </w:p>
        </w:tc>
      </w:tr>
      <w:tr w:rsidR="00CA75EA" w:rsidRPr="00C02F4F" w14:paraId="312FCBD4" w14:textId="77777777" w:rsidTr="0003119C">
        <w:trPr>
          <w:trHeight w:val="110"/>
        </w:trPr>
        <w:tc>
          <w:tcPr>
            <w:tcW w:w="1441" w:type="dxa"/>
            <w:shd w:val="clear" w:color="auto" w:fill="2E74B5" w:themeFill="accent1" w:themeFillShade="BF"/>
          </w:tcPr>
          <w:p w14:paraId="096F8FC0" w14:textId="77777777" w:rsidR="00CA75EA" w:rsidRPr="00C02F4F" w:rsidRDefault="00CA75EA" w:rsidP="00CA75EA">
            <w:pPr>
              <w:jc w:val="center"/>
              <w:rPr>
                <w:color w:val="FFFFFF" w:themeColor="background1"/>
                <w:sz w:val="18"/>
                <w:szCs w:val="18"/>
              </w:rPr>
            </w:pPr>
            <w:r w:rsidRPr="00A17B3C">
              <w:rPr>
                <w:b/>
                <w:color w:val="FFFFFF" w:themeColor="background1"/>
                <w:sz w:val="18"/>
                <w:szCs w:val="18"/>
                <w:u w:val="single"/>
              </w:rPr>
              <w:lastRenderedPageBreak/>
              <w:t xml:space="preserve">Intent: </w:t>
            </w:r>
            <w:r>
              <w:rPr>
                <w:b/>
                <w:color w:val="FFFFFF" w:themeColor="background1"/>
                <w:sz w:val="18"/>
                <w:szCs w:val="18"/>
                <w:u w:val="single"/>
              </w:rPr>
              <w:br/>
            </w:r>
            <w:r w:rsidRPr="00A17B3C">
              <w:rPr>
                <w:b/>
                <w:color w:val="FFFFFF" w:themeColor="background1"/>
                <w:sz w:val="18"/>
                <w:szCs w:val="18"/>
              </w:rPr>
              <w:t xml:space="preserve">What does </w:t>
            </w:r>
            <w:r>
              <w:rPr>
                <w:b/>
                <w:color w:val="FFFFFF" w:themeColor="background1"/>
                <w:sz w:val="18"/>
                <w:szCs w:val="18"/>
              </w:rPr>
              <w:t xml:space="preserve">Individual Liberty </w:t>
            </w:r>
            <w:r w:rsidRPr="00A17B3C">
              <w:rPr>
                <w:b/>
                <w:color w:val="FFFFFF" w:themeColor="background1"/>
                <w:sz w:val="18"/>
                <w:szCs w:val="18"/>
              </w:rPr>
              <w:t>mean to us at Tyntesfield?</w:t>
            </w:r>
          </w:p>
        </w:tc>
        <w:tc>
          <w:tcPr>
            <w:tcW w:w="13013" w:type="dxa"/>
            <w:shd w:val="clear" w:color="auto" w:fill="DEEAF6" w:themeFill="accent1" w:themeFillTint="33"/>
          </w:tcPr>
          <w:p w14:paraId="17EA74EC" w14:textId="77777777" w:rsidR="00CA75EA" w:rsidRPr="001832C8" w:rsidRDefault="00CA75EA" w:rsidP="00CA75EA">
            <w:pPr>
              <w:rPr>
                <w:rFonts w:asciiTheme="majorHAnsi" w:hAnsiTheme="majorHAnsi" w:cstheme="majorHAnsi"/>
                <w:i/>
                <w:color w:val="2E74B5" w:themeColor="accent1" w:themeShade="BF"/>
                <w:sz w:val="18"/>
                <w:szCs w:val="18"/>
              </w:rPr>
            </w:pPr>
            <w:r w:rsidRPr="001832C8">
              <w:rPr>
                <w:rFonts w:asciiTheme="majorHAnsi" w:hAnsiTheme="majorHAnsi" w:cstheme="majorHAnsi"/>
                <w:i/>
                <w:color w:val="2E74B5" w:themeColor="accent1" w:themeShade="BF"/>
                <w:sz w:val="18"/>
                <w:szCs w:val="18"/>
              </w:rPr>
              <w:t>We value the importance of children’s and adult’s individuality and encourage children to express themselves freely and creatively. Every child in our school is valued as an individual and we aim to allow their unique personalities, beliefs, and opinions to shine through. As staff we pride ourselves on knowing the children very well and ensure we celebrate their different gifts and talents not only within the classroom setting but whole-school environment. We promote individual liberty throughout our school to ensure we teach our children that:</w:t>
            </w:r>
          </w:p>
          <w:p w14:paraId="18942FBE" w14:textId="77777777" w:rsidR="00FD7852" w:rsidRPr="001832C8" w:rsidRDefault="00CA75EA" w:rsidP="00CA75EA">
            <w:pPr>
              <w:pStyle w:val="ListParagraph"/>
              <w:numPr>
                <w:ilvl w:val="0"/>
                <w:numId w:val="9"/>
              </w:numPr>
              <w:rPr>
                <w:rFonts w:asciiTheme="majorHAnsi" w:hAnsiTheme="majorHAnsi" w:cstheme="majorHAnsi"/>
                <w:i/>
                <w:color w:val="2E74B5" w:themeColor="accent1" w:themeShade="BF"/>
                <w:sz w:val="18"/>
                <w:szCs w:val="18"/>
              </w:rPr>
            </w:pPr>
            <w:r w:rsidRPr="001832C8">
              <w:rPr>
                <w:rFonts w:asciiTheme="majorHAnsi" w:hAnsiTheme="majorHAnsi" w:cstheme="majorHAnsi"/>
                <w:i/>
                <w:color w:val="2E74B5" w:themeColor="accent1" w:themeShade="BF"/>
                <w:sz w:val="18"/>
                <w:szCs w:val="18"/>
              </w:rPr>
              <w:t xml:space="preserve">Everyone is </w:t>
            </w:r>
            <w:r w:rsidRPr="001832C8">
              <w:rPr>
                <w:rFonts w:asciiTheme="majorHAnsi" w:hAnsiTheme="majorHAnsi" w:cstheme="majorHAnsi"/>
                <w:b/>
                <w:i/>
                <w:color w:val="2E74B5" w:themeColor="accent1" w:themeShade="BF"/>
                <w:sz w:val="18"/>
                <w:szCs w:val="18"/>
                <w:u w:val="single"/>
              </w:rPr>
              <w:t>special and unique</w:t>
            </w:r>
            <w:r w:rsidRPr="001832C8">
              <w:rPr>
                <w:rFonts w:asciiTheme="majorHAnsi" w:hAnsiTheme="majorHAnsi" w:cstheme="majorHAnsi"/>
                <w:i/>
                <w:color w:val="2E74B5" w:themeColor="accent1" w:themeShade="BF"/>
                <w:sz w:val="18"/>
                <w:szCs w:val="18"/>
              </w:rPr>
              <w:t xml:space="preserve"> no matter their differences.</w:t>
            </w:r>
          </w:p>
          <w:p w14:paraId="07F853BC" w14:textId="77777777" w:rsidR="00FD7852" w:rsidRPr="001832C8" w:rsidRDefault="00CA75EA" w:rsidP="00CA75EA">
            <w:pPr>
              <w:pStyle w:val="ListParagraph"/>
              <w:numPr>
                <w:ilvl w:val="0"/>
                <w:numId w:val="9"/>
              </w:numPr>
              <w:rPr>
                <w:rFonts w:asciiTheme="majorHAnsi" w:hAnsiTheme="majorHAnsi" w:cstheme="majorHAnsi"/>
                <w:i/>
                <w:color w:val="2E74B5" w:themeColor="accent1" w:themeShade="BF"/>
                <w:sz w:val="18"/>
                <w:szCs w:val="18"/>
              </w:rPr>
            </w:pPr>
            <w:r w:rsidRPr="001832C8">
              <w:rPr>
                <w:rFonts w:asciiTheme="majorHAnsi" w:hAnsiTheme="majorHAnsi" w:cstheme="majorHAnsi"/>
                <w:b/>
                <w:i/>
                <w:color w:val="2E74B5" w:themeColor="accent1" w:themeShade="BF"/>
                <w:sz w:val="18"/>
                <w:szCs w:val="18"/>
                <w:u w:val="single"/>
              </w:rPr>
              <w:t>Diversity</w:t>
            </w:r>
            <w:r w:rsidRPr="001832C8">
              <w:rPr>
                <w:rFonts w:asciiTheme="majorHAnsi" w:hAnsiTheme="majorHAnsi" w:cstheme="majorHAnsi"/>
                <w:i/>
                <w:color w:val="2E74B5" w:themeColor="accent1" w:themeShade="BF"/>
                <w:sz w:val="18"/>
                <w:szCs w:val="18"/>
              </w:rPr>
              <w:t xml:space="preserve"> is something to be </w:t>
            </w:r>
            <w:r w:rsidRPr="001832C8">
              <w:rPr>
                <w:rFonts w:asciiTheme="majorHAnsi" w:hAnsiTheme="majorHAnsi" w:cstheme="majorHAnsi"/>
                <w:b/>
                <w:i/>
                <w:color w:val="2E74B5" w:themeColor="accent1" w:themeShade="BF"/>
                <w:sz w:val="18"/>
                <w:szCs w:val="18"/>
                <w:u w:val="single"/>
              </w:rPr>
              <w:t>celebrated and embraced</w:t>
            </w:r>
            <w:r w:rsidRPr="001832C8">
              <w:rPr>
                <w:rFonts w:asciiTheme="majorHAnsi" w:hAnsiTheme="majorHAnsi" w:cstheme="majorHAnsi"/>
                <w:i/>
                <w:color w:val="2E74B5" w:themeColor="accent1" w:themeShade="BF"/>
                <w:sz w:val="18"/>
                <w:szCs w:val="18"/>
              </w:rPr>
              <w:t xml:space="preserve">. </w:t>
            </w:r>
          </w:p>
          <w:p w14:paraId="5CB10041" w14:textId="77777777" w:rsidR="00FD7852" w:rsidRPr="001832C8" w:rsidRDefault="00CA75EA" w:rsidP="00CA75EA">
            <w:pPr>
              <w:pStyle w:val="ListParagraph"/>
              <w:numPr>
                <w:ilvl w:val="0"/>
                <w:numId w:val="9"/>
              </w:numPr>
              <w:rPr>
                <w:rFonts w:asciiTheme="majorHAnsi" w:hAnsiTheme="majorHAnsi" w:cstheme="majorHAnsi"/>
                <w:i/>
                <w:color w:val="2E74B5" w:themeColor="accent1" w:themeShade="BF"/>
                <w:sz w:val="18"/>
                <w:szCs w:val="18"/>
              </w:rPr>
            </w:pPr>
            <w:r w:rsidRPr="001832C8">
              <w:rPr>
                <w:rFonts w:asciiTheme="majorHAnsi" w:hAnsiTheme="majorHAnsi" w:cstheme="majorHAnsi"/>
                <w:i/>
                <w:color w:val="2E74B5" w:themeColor="accent1" w:themeShade="BF"/>
                <w:sz w:val="18"/>
                <w:szCs w:val="18"/>
              </w:rPr>
              <w:t>It is important to express ourselves freely.</w:t>
            </w:r>
          </w:p>
          <w:p w14:paraId="0D6396DB" w14:textId="77777777" w:rsidR="00FD7852" w:rsidRPr="001832C8" w:rsidRDefault="00CA75EA" w:rsidP="00CA75EA">
            <w:pPr>
              <w:pStyle w:val="ListParagraph"/>
              <w:numPr>
                <w:ilvl w:val="0"/>
                <w:numId w:val="9"/>
              </w:numPr>
              <w:rPr>
                <w:rFonts w:asciiTheme="majorHAnsi" w:hAnsiTheme="majorHAnsi" w:cstheme="majorHAnsi"/>
                <w:i/>
                <w:color w:val="2E74B5" w:themeColor="accent1" w:themeShade="BF"/>
                <w:sz w:val="18"/>
                <w:szCs w:val="18"/>
              </w:rPr>
            </w:pPr>
            <w:r w:rsidRPr="001832C8">
              <w:rPr>
                <w:rFonts w:asciiTheme="majorHAnsi" w:hAnsiTheme="majorHAnsi" w:cstheme="majorHAnsi"/>
                <w:b/>
                <w:i/>
                <w:color w:val="2E74B5" w:themeColor="accent1" w:themeShade="BF"/>
                <w:sz w:val="18"/>
                <w:szCs w:val="18"/>
                <w:u w:val="single"/>
              </w:rPr>
              <w:t>Sharing our beliefs, thoughts, opinions, and personality is important</w:t>
            </w:r>
            <w:r w:rsidRPr="001832C8">
              <w:rPr>
                <w:rFonts w:asciiTheme="majorHAnsi" w:hAnsiTheme="majorHAnsi" w:cstheme="majorHAnsi"/>
                <w:i/>
                <w:color w:val="2E74B5" w:themeColor="accent1" w:themeShade="BF"/>
                <w:sz w:val="18"/>
                <w:szCs w:val="18"/>
              </w:rPr>
              <w:t xml:space="preserve"> and will be </w:t>
            </w:r>
            <w:r w:rsidRPr="001832C8">
              <w:rPr>
                <w:rFonts w:asciiTheme="majorHAnsi" w:hAnsiTheme="majorHAnsi" w:cstheme="majorHAnsi"/>
                <w:b/>
                <w:i/>
                <w:color w:val="2E74B5" w:themeColor="accent1" w:themeShade="BF"/>
                <w:sz w:val="18"/>
                <w:szCs w:val="18"/>
                <w:u w:val="single"/>
              </w:rPr>
              <w:t>valued without judgement</w:t>
            </w:r>
            <w:r w:rsidRPr="001832C8">
              <w:rPr>
                <w:rFonts w:asciiTheme="majorHAnsi" w:hAnsiTheme="majorHAnsi" w:cstheme="majorHAnsi"/>
                <w:i/>
                <w:color w:val="2E74B5" w:themeColor="accent1" w:themeShade="BF"/>
                <w:sz w:val="18"/>
                <w:szCs w:val="18"/>
              </w:rPr>
              <w:t>.</w:t>
            </w:r>
          </w:p>
          <w:p w14:paraId="409F0FD9" w14:textId="77777777" w:rsidR="00CA75EA" w:rsidRPr="001832C8" w:rsidRDefault="00CA75EA" w:rsidP="00CA75EA">
            <w:pPr>
              <w:pStyle w:val="ListParagraph"/>
              <w:numPr>
                <w:ilvl w:val="0"/>
                <w:numId w:val="9"/>
              </w:numPr>
              <w:rPr>
                <w:rFonts w:asciiTheme="majorHAnsi" w:hAnsiTheme="majorHAnsi" w:cstheme="majorHAnsi"/>
                <w:i/>
                <w:color w:val="2E74B5" w:themeColor="accent1" w:themeShade="BF"/>
                <w:sz w:val="18"/>
                <w:szCs w:val="18"/>
              </w:rPr>
            </w:pPr>
            <w:r w:rsidRPr="001832C8">
              <w:rPr>
                <w:rFonts w:asciiTheme="majorHAnsi" w:hAnsiTheme="majorHAnsi" w:cstheme="majorHAnsi"/>
                <w:b/>
                <w:i/>
                <w:color w:val="2E74B5" w:themeColor="accent1" w:themeShade="BF"/>
                <w:sz w:val="18"/>
                <w:szCs w:val="18"/>
                <w:u w:val="single"/>
              </w:rPr>
              <w:t>Risk-taking</w:t>
            </w:r>
            <w:r w:rsidRPr="001832C8">
              <w:rPr>
                <w:rFonts w:asciiTheme="majorHAnsi" w:hAnsiTheme="majorHAnsi" w:cstheme="majorHAnsi"/>
                <w:i/>
                <w:color w:val="2E74B5" w:themeColor="accent1" w:themeShade="BF"/>
                <w:sz w:val="18"/>
                <w:szCs w:val="18"/>
              </w:rPr>
              <w:t xml:space="preserve"> is something to be encouraged</w:t>
            </w:r>
          </w:p>
        </w:tc>
      </w:tr>
      <w:tr w:rsidR="0084297F" w:rsidRPr="00C02F4F" w14:paraId="4438B242" w14:textId="77777777" w:rsidTr="0003119C">
        <w:trPr>
          <w:trHeight w:val="335"/>
        </w:trPr>
        <w:tc>
          <w:tcPr>
            <w:tcW w:w="1441" w:type="dxa"/>
            <w:shd w:val="clear" w:color="auto" w:fill="DEEAF6" w:themeFill="accent1" w:themeFillTint="33"/>
          </w:tcPr>
          <w:p w14:paraId="30EA9055" w14:textId="195C45A7" w:rsidR="0084297F" w:rsidRPr="00A17B3C" w:rsidRDefault="0084297F" w:rsidP="0084297F">
            <w:pPr>
              <w:jc w:val="center"/>
              <w:rPr>
                <w:sz w:val="18"/>
                <w:szCs w:val="18"/>
                <w:u w:val="single"/>
              </w:rPr>
            </w:pPr>
            <w:r w:rsidRPr="008C51BE">
              <w:rPr>
                <w:b/>
                <w:sz w:val="16"/>
                <w:szCs w:val="18"/>
              </w:rPr>
              <w:t xml:space="preserve">In </w:t>
            </w:r>
            <w:r>
              <w:rPr>
                <w:b/>
                <w:sz w:val="16"/>
                <w:szCs w:val="18"/>
              </w:rPr>
              <w:t xml:space="preserve">EYFS we teach Individual Liberty </w:t>
            </w:r>
            <w:r w:rsidRPr="008C51BE">
              <w:rPr>
                <w:b/>
                <w:sz w:val="16"/>
                <w:szCs w:val="18"/>
              </w:rPr>
              <w:t>through…</w:t>
            </w:r>
            <w:r>
              <w:rPr>
                <w:b/>
                <w:sz w:val="16"/>
                <w:szCs w:val="18"/>
              </w:rPr>
              <w:br/>
            </w:r>
            <w:r w:rsidRPr="006403AF">
              <w:rPr>
                <w:sz w:val="14"/>
              </w:rPr>
              <w:t>In the Early Years, these are explored in ways that are meaningful to young children often as part of a setting’s spiritual, moral, social and cultural curriculum. These values are embedded in EYFS practice and practitioners do many things which help foster them.</w:t>
            </w:r>
          </w:p>
        </w:tc>
        <w:tc>
          <w:tcPr>
            <w:tcW w:w="13013" w:type="dxa"/>
          </w:tcPr>
          <w:p w14:paraId="03E8DCE8" w14:textId="77777777" w:rsidR="0084297F" w:rsidRPr="0084297F" w:rsidRDefault="0084297F" w:rsidP="0084297F">
            <w:pPr>
              <w:rPr>
                <w:rFonts w:cstheme="minorHAnsi"/>
                <w:sz w:val="18"/>
              </w:rPr>
            </w:pPr>
            <w:r w:rsidRPr="0084297F">
              <w:rPr>
                <w:rFonts w:cstheme="minorHAnsi"/>
                <w:sz w:val="18"/>
              </w:rPr>
              <w:t xml:space="preserve">- Provide opportunities to develop children’s self-esteem and confidence in their own abilities. </w:t>
            </w:r>
            <w:r w:rsidRPr="0084297F">
              <w:rPr>
                <w:rFonts w:cstheme="minorHAnsi"/>
                <w:sz w:val="18"/>
              </w:rPr>
              <w:br/>
              <w:t>- Encourage them to develop a positive sense of themselves and to celebrate their personal achievements.</w:t>
            </w:r>
          </w:p>
          <w:p w14:paraId="176F5D77" w14:textId="77777777" w:rsidR="0084297F" w:rsidRPr="0084297F" w:rsidRDefault="0084297F" w:rsidP="0084297F">
            <w:pPr>
              <w:rPr>
                <w:rFonts w:cstheme="minorHAnsi"/>
                <w:sz w:val="18"/>
              </w:rPr>
            </w:pPr>
            <w:r w:rsidRPr="0084297F">
              <w:rPr>
                <w:rFonts w:cstheme="minorHAnsi"/>
                <w:sz w:val="18"/>
              </w:rPr>
              <w:t>- Motivate children to ask questions. Ensure they know that their questions, ideas and opinions will be valued and respected.</w:t>
            </w:r>
          </w:p>
          <w:p w14:paraId="26616603" w14:textId="77777777" w:rsidR="0084297F" w:rsidRPr="0084297F" w:rsidRDefault="0084297F" w:rsidP="0084297F">
            <w:pPr>
              <w:rPr>
                <w:rFonts w:cstheme="minorHAnsi"/>
                <w:sz w:val="18"/>
              </w:rPr>
            </w:pPr>
            <w:r w:rsidRPr="0084297F">
              <w:rPr>
                <w:rFonts w:cstheme="minorHAnsi"/>
                <w:sz w:val="18"/>
              </w:rPr>
              <w:t>- Enable children to take on challenges, risks and responsibilities, showing perseverance and resilience.</w:t>
            </w:r>
          </w:p>
          <w:p w14:paraId="01935B62" w14:textId="77777777" w:rsidR="0084297F" w:rsidRPr="0084297F" w:rsidRDefault="0084297F" w:rsidP="0084297F">
            <w:pPr>
              <w:rPr>
                <w:rFonts w:cstheme="minorHAnsi"/>
                <w:sz w:val="18"/>
              </w:rPr>
            </w:pPr>
            <w:r w:rsidRPr="0084297F">
              <w:rPr>
                <w:rFonts w:cstheme="minorHAnsi"/>
                <w:sz w:val="18"/>
              </w:rPr>
              <w:t>- Encourage children to explore their thoughts and feelings with those that they trust and offer them the vocabulary to help them to do this.</w:t>
            </w:r>
          </w:p>
          <w:p w14:paraId="0D256D5C" w14:textId="77777777" w:rsidR="0084297F" w:rsidRPr="0084297F" w:rsidRDefault="0084297F" w:rsidP="0084297F">
            <w:pPr>
              <w:rPr>
                <w:rFonts w:cstheme="minorHAnsi"/>
                <w:sz w:val="18"/>
              </w:rPr>
            </w:pPr>
            <w:r w:rsidRPr="0084297F">
              <w:rPr>
                <w:rFonts w:cstheme="minorHAnsi"/>
                <w:sz w:val="18"/>
              </w:rPr>
              <w:t>- Allow children to develop their independence, offering them opportunities to follow their own ideas and interests.</w:t>
            </w:r>
          </w:p>
          <w:p w14:paraId="6FE12315" w14:textId="77777777" w:rsidR="0084297F" w:rsidRPr="0084297F" w:rsidRDefault="0084297F" w:rsidP="0084297F">
            <w:pPr>
              <w:rPr>
                <w:rFonts w:cstheme="minorHAnsi"/>
                <w:sz w:val="18"/>
              </w:rPr>
            </w:pPr>
            <w:r w:rsidRPr="0084297F">
              <w:rPr>
                <w:rFonts w:cstheme="minorHAnsi"/>
                <w:sz w:val="18"/>
              </w:rPr>
              <w:t>- Ensure that all children engage in a wide range of activities and are not limited by gender or other stereotypes.</w:t>
            </w:r>
          </w:p>
          <w:p w14:paraId="383FEE64" w14:textId="77777777" w:rsidR="0084297F" w:rsidRDefault="0084297F" w:rsidP="0084297F">
            <w:pPr>
              <w:rPr>
                <w:rFonts w:cstheme="minorHAnsi"/>
                <w:sz w:val="18"/>
              </w:rPr>
            </w:pPr>
            <w:r w:rsidRPr="0084297F">
              <w:rPr>
                <w:rFonts w:cstheme="minorHAnsi"/>
                <w:sz w:val="18"/>
              </w:rPr>
              <w:t>- Encourage children to express their own views and also respect the fact that others may have different views.</w:t>
            </w:r>
          </w:p>
          <w:p w14:paraId="31AFE6DE" w14:textId="086C27CF" w:rsidR="00967028" w:rsidRPr="0084297F" w:rsidRDefault="00967028" w:rsidP="00967028">
            <w:pPr>
              <w:rPr>
                <w:sz w:val="18"/>
                <w:szCs w:val="18"/>
              </w:rPr>
            </w:pPr>
          </w:p>
        </w:tc>
      </w:tr>
      <w:tr w:rsidR="0084297F" w:rsidRPr="00C02F4F" w14:paraId="6F990C8C" w14:textId="77777777" w:rsidTr="0003119C">
        <w:trPr>
          <w:trHeight w:val="335"/>
        </w:trPr>
        <w:tc>
          <w:tcPr>
            <w:tcW w:w="1441" w:type="dxa"/>
            <w:shd w:val="clear" w:color="auto" w:fill="DEEAF6" w:themeFill="accent1" w:themeFillTint="33"/>
          </w:tcPr>
          <w:p w14:paraId="11AB4F3F" w14:textId="77777777" w:rsidR="0084297F" w:rsidRDefault="0084297F" w:rsidP="0084297F">
            <w:pPr>
              <w:jc w:val="center"/>
              <w:rPr>
                <w:sz w:val="18"/>
                <w:szCs w:val="18"/>
                <w:u w:val="single"/>
              </w:rPr>
            </w:pPr>
            <w:r w:rsidRPr="00A17B3C">
              <w:rPr>
                <w:sz w:val="18"/>
                <w:szCs w:val="18"/>
                <w:u w:val="single"/>
              </w:rPr>
              <w:t>Whole school implementation</w:t>
            </w:r>
            <w:r>
              <w:rPr>
                <w:sz w:val="18"/>
                <w:szCs w:val="18"/>
                <w:u w:val="single"/>
              </w:rPr>
              <w:t>:</w:t>
            </w:r>
          </w:p>
          <w:p w14:paraId="740BE572" w14:textId="77777777" w:rsidR="0084297F" w:rsidRPr="00A17B3C" w:rsidRDefault="0084297F" w:rsidP="0084297F">
            <w:pPr>
              <w:jc w:val="center"/>
              <w:rPr>
                <w:sz w:val="18"/>
                <w:szCs w:val="18"/>
              </w:rPr>
            </w:pPr>
            <w:r w:rsidRPr="00A17B3C">
              <w:rPr>
                <w:sz w:val="18"/>
                <w:szCs w:val="18"/>
              </w:rPr>
              <w:t xml:space="preserve">How do we </w:t>
            </w:r>
            <w:r>
              <w:rPr>
                <w:sz w:val="18"/>
                <w:szCs w:val="18"/>
              </w:rPr>
              <w:t>teach Individual Liberty</w:t>
            </w:r>
            <w:r w:rsidRPr="00A17B3C">
              <w:rPr>
                <w:sz w:val="18"/>
                <w:szCs w:val="18"/>
              </w:rPr>
              <w:t xml:space="preserve"> at Tyntesfield?</w:t>
            </w:r>
          </w:p>
        </w:tc>
        <w:tc>
          <w:tcPr>
            <w:tcW w:w="13013" w:type="dxa"/>
          </w:tcPr>
          <w:p w14:paraId="076E4426" w14:textId="5D9BF1F6" w:rsidR="0084297F" w:rsidRPr="00A17B3C" w:rsidRDefault="0084297F" w:rsidP="0084297F">
            <w:pPr>
              <w:rPr>
                <w:sz w:val="18"/>
                <w:szCs w:val="18"/>
              </w:rPr>
            </w:pPr>
            <w:r w:rsidRPr="00A17B3C">
              <w:rPr>
                <w:sz w:val="18"/>
                <w:szCs w:val="18"/>
              </w:rPr>
              <w:t xml:space="preserve">As a school, teachers and SLT approach the teaching and learning of </w:t>
            </w:r>
            <w:r>
              <w:rPr>
                <w:sz w:val="18"/>
                <w:szCs w:val="18"/>
              </w:rPr>
              <w:t xml:space="preserve">Individual Liberty </w:t>
            </w:r>
            <w:r w:rsidRPr="00A17B3C">
              <w:rPr>
                <w:sz w:val="18"/>
                <w:szCs w:val="18"/>
              </w:rPr>
              <w:t xml:space="preserve">consistently through: </w:t>
            </w:r>
          </w:p>
          <w:p w14:paraId="2C39117D" w14:textId="2FC5992E" w:rsidR="0084297F" w:rsidRPr="00FD7852" w:rsidRDefault="0084297F" w:rsidP="0084297F">
            <w:pPr>
              <w:pStyle w:val="ListParagraph"/>
              <w:numPr>
                <w:ilvl w:val="0"/>
                <w:numId w:val="5"/>
              </w:numPr>
              <w:rPr>
                <w:sz w:val="18"/>
                <w:szCs w:val="18"/>
              </w:rPr>
            </w:pPr>
            <w:r w:rsidRPr="00FD7852">
              <w:rPr>
                <w:sz w:val="18"/>
                <w:szCs w:val="18"/>
              </w:rPr>
              <w:t xml:space="preserve">Regular opportunities for pupil voice – </w:t>
            </w:r>
            <w:r>
              <w:rPr>
                <w:sz w:val="18"/>
                <w:szCs w:val="18"/>
              </w:rPr>
              <w:t>Pupil Parliament</w:t>
            </w:r>
            <w:r w:rsidRPr="00FD7852">
              <w:rPr>
                <w:sz w:val="18"/>
                <w:szCs w:val="18"/>
              </w:rPr>
              <w:t xml:space="preserve"> collect feedback using surveys and general pupil surveys completed as whole-classes. Children are encouraged to express their ideas and promote freedom of speech and opinions.</w:t>
            </w:r>
            <w:r>
              <w:rPr>
                <w:sz w:val="18"/>
                <w:szCs w:val="18"/>
              </w:rPr>
              <w:t xml:space="preserve"> </w:t>
            </w:r>
          </w:p>
          <w:p w14:paraId="2E6264EC" w14:textId="77777777" w:rsidR="0084297F" w:rsidRPr="00FD7852" w:rsidRDefault="0084297F" w:rsidP="0084297F">
            <w:pPr>
              <w:pStyle w:val="ListParagraph"/>
              <w:numPr>
                <w:ilvl w:val="0"/>
                <w:numId w:val="5"/>
              </w:numPr>
              <w:rPr>
                <w:sz w:val="18"/>
                <w:szCs w:val="18"/>
              </w:rPr>
            </w:pPr>
            <w:r w:rsidRPr="00FD7852">
              <w:rPr>
                <w:sz w:val="18"/>
                <w:szCs w:val="18"/>
              </w:rPr>
              <w:t xml:space="preserve">Positive relationships and behaviours are encouraged and modelled daily. Children are expected to take responsibility for their actions and behaviour, knowing the difference between right and wrong. </w:t>
            </w:r>
          </w:p>
          <w:p w14:paraId="0FC66C1B" w14:textId="34165344" w:rsidR="0084297F" w:rsidRPr="00FD7852" w:rsidRDefault="0084297F" w:rsidP="0084297F">
            <w:pPr>
              <w:pStyle w:val="ListParagraph"/>
              <w:numPr>
                <w:ilvl w:val="0"/>
                <w:numId w:val="5"/>
              </w:numPr>
              <w:rPr>
                <w:sz w:val="18"/>
                <w:szCs w:val="18"/>
              </w:rPr>
            </w:pPr>
            <w:r w:rsidRPr="00FD7852">
              <w:rPr>
                <w:sz w:val="18"/>
                <w:szCs w:val="18"/>
              </w:rPr>
              <w:t>Choice is promoted regularly –</w:t>
            </w:r>
            <w:r>
              <w:rPr>
                <w:sz w:val="18"/>
                <w:szCs w:val="18"/>
              </w:rPr>
              <w:t xml:space="preserve"> </w:t>
            </w:r>
            <w:r w:rsidRPr="00FD7852">
              <w:rPr>
                <w:sz w:val="18"/>
                <w:szCs w:val="18"/>
              </w:rPr>
              <w:t xml:space="preserve">how to present work for best effect, after school clubs to attend, choice of learning challenges etc. </w:t>
            </w:r>
          </w:p>
          <w:p w14:paraId="4A2E0E64" w14:textId="7151A967" w:rsidR="0084297F" w:rsidRPr="00FD7852" w:rsidRDefault="0084297F" w:rsidP="0084297F">
            <w:pPr>
              <w:pStyle w:val="ListParagraph"/>
              <w:numPr>
                <w:ilvl w:val="0"/>
                <w:numId w:val="5"/>
              </w:numPr>
              <w:rPr>
                <w:sz w:val="18"/>
                <w:szCs w:val="18"/>
              </w:rPr>
            </w:pPr>
            <w:r w:rsidRPr="00FD7852">
              <w:rPr>
                <w:sz w:val="18"/>
                <w:szCs w:val="18"/>
              </w:rPr>
              <w:t xml:space="preserve">Children chose </w:t>
            </w:r>
            <w:r>
              <w:rPr>
                <w:sz w:val="18"/>
                <w:szCs w:val="18"/>
              </w:rPr>
              <w:t>lunchtime clubs and activities</w:t>
            </w:r>
            <w:r w:rsidRPr="00FD7852">
              <w:rPr>
                <w:sz w:val="18"/>
                <w:szCs w:val="18"/>
              </w:rPr>
              <w:t xml:space="preserve"> based upon their individual preferences and interests – </w:t>
            </w:r>
            <w:r>
              <w:rPr>
                <w:sz w:val="18"/>
                <w:szCs w:val="18"/>
              </w:rPr>
              <w:t>culture club</w:t>
            </w:r>
            <w:r w:rsidRPr="00FD7852">
              <w:rPr>
                <w:sz w:val="18"/>
                <w:szCs w:val="18"/>
              </w:rPr>
              <w:t xml:space="preserve">, book </w:t>
            </w:r>
            <w:r>
              <w:rPr>
                <w:sz w:val="18"/>
                <w:szCs w:val="18"/>
              </w:rPr>
              <w:t>chill</w:t>
            </w:r>
            <w:r w:rsidRPr="00FD7852">
              <w:rPr>
                <w:sz w:val="18"/>
                <w:szCs w:val="18"/>
              </w:rPr>
              <w:t xml:space="preserve">, </w:t>
            </w:r>
            <w:r>
              <w:rPr>
                <w:sz w:val="18"/>
                <w:szCs w:val="18"/>
              </w:rPr>
              <w:t>Chill Zones, construction club, Home learning club, doodle club.</w:t>
            </w:r>
          </w:p>
          <w:p w14:paraId="63EAF036" w14:textId="77777777" w:rsidR="0084297F" w:rsidRPr="00FD7852" w:rsidRDefault="0084297F" w:rsidP="0084297F">
            <w:pPr>
              <w:pStyle w:val="ListParagraph"/>
              <w:numPr>
                <w:ilvl w:val="0"/>
                <w:numId w:val="5"/>
              </w:numPr>
              <w:rPr>
                <w:sz w:val="18"/>
                <w:szCs w:val="18"/>
              </w:rPr>
            </w:pPr>
            <w:r w:rsidRPr="00FD7852">
              <w:rPr>
                <w:sz w:val="18"/>
                <w:szCs w:val="18"/>
              </w:rPr>
              <w:t xml:space="preserve">Learning from the past or experience is encouraged for children to make links – black history month and women’s rights assemblies allow children to learn the importance of freedom and human rights. </w:t>
            </w:r>
          </w:p>
          <w:p w14:paraId="470E384F" w14:textId="2EDA02FF" w:rsidR="0084297F" w:rsidRPr="00FD7852" w:rsidRDefault="0084297F" w:rsidP="0084297F">
            <w:pPr>
              <w:pStyle w:val="ListParagraph"/>
              <w:numPr>
                <w:ilvl w:val="0"/>
                <w:numId w:val="5"/>
              </w:numPr>
              <w:rPr>
                <w:sz w:val="18"/>
                <w:szCs w:val="18"/>
              </w:rPr>
            </w:pPr>
            <w:r w:rsidRPr="00FD7852">
              <w:rPr>
                <w:sz w:val="18"/>
                <w:szCs w:val="18"/>
              </w:rPr>
              <w:t xml:space="preserve">Safe environments are created and support available for children to express themselves e.g., strong anti-bullying culture through </w:t>
            </w:r>
            <w:r>
              <w:rPr>
                <w:sz w:val="18"/>
                <w:szCs w:val="18"/>
              </w:rPr>
              <w:t>Wellness Wednesdays</w:t>
            </w:r>
            <w:r w:rsidRPr="00FD7852">
              <w:rPr>
                <w:sz w:val="18"/>
                <w:szCs w:val="18"/>
              </w:rPr>
              <w:t xml:space="preserve">, focus on mental health through </w:t>
            </w:r>
            <w:r>
              <w:rPr>
                <w:sz w:val="18"/>
                <w:szCs w:val="18"/>
              </w:rPr>
              <w:t>Pupil Health Champions.</w:t>
            </w:r>
          </w:p>
          <w:p w14:paraId="2FCF5B64" w14:textId="77777777" w:rsidR="0084297F" w:rsidRPr="00FD7852" w:rsidRDefault="0084297F" w:rsidP="0084297F">
            <w:pPr>
              <w:pStyle w:val="ListParagraph"/>
              <w:numPr>
                <w:ilvl w:val="0"/>
                <w:numId w:val="5"/>
              </w:numPr>
              <w:rPr>
                <w:sz w:val="18"/>
                <w:szCs w:val="18"/>
              </w:rPr>
            </w:pPr>
            <w:r w:rsidRPr="00FD7852">
              <w:rPr>
                <w:sz w:val="18"/>
                <w:szCs w:val="18"/>
              </w:rPr>
              <w:t>Stereotypes are challenged and equality and fairness are discussed regularly.</w:t>
            </w:r>
          </w:p>
          <w:p w14:paraId="191449C4" w14:textId="639D938A" w:rsidR="0084297F" w:rsidRPr="00FD7852" w:rsidRDefault="0084297F" w:rsidP="0084297F">
            <w:pPr>
              <w:pStyle w:val="ListParagraph"/>
              <w:numPr>
                <w:ilvl w:val="0"/>
                <w:numId w:val="5"/>
              </w:numPr>
              <w:rPr>
                <w:sz w:val="18"/>
                <w:szCs w:val="18"/>
              </w:rPr>
            </w:pPr>
            <w:r w:rsidRPr="00FD7852">
              <w:rPr>
                <w:sz w:val="18"/>
                <w:szCs w:val="18"/>
              </w:rPr>
              <w:t>Raising future aspirations are enco</w:t>
            </w:r>
            <w:r>
              <w:rPr>
                <w:sz w:val="18"/>
                <w:szCs w:val="18"/>
              </w:rPr>
              <w:t>uraged through speakers, careers week.</w:t>
            </w:r>
          </w:p>
          <w:p w14:paraId="3A5E90C9" w14:textId="629F12C7" w:rsidR="0084297F" w:rsidRPr="00FD7852" w:rsidRDefault="0084297F" w:rsidP="0084297F">
            <w:pPr>
              <w:pStyle w:val="ListParagraph"/>
              <w:numPr>
                <w:ilvl w:val="0"/>
                <w:numId w:val="5"/>
              </w:numPr>
              <w:rPr>
                <w:sz w:val="18"/>
                <w:szCs w:val="18"/>
              </w:rPr>
            </w:pPr>
            <w:r w:rsidRPr="00FD7852">
              <w:rPr>
                <w:sz w:val="18"/>
                <w:szCs w:val="18"/>
              </w:rPr>
              <w:t>After school clubs which children can choose to participate</w:t>
            </w:r>
            <w:r>
              <w:rPr>
                <w:sz w:val="18"/>
                <w:szCs w:val="18"/>
              </w:rPr>
              <w:t xml:space="preserve"> in – including, sports, construction, arts, music etc…</w:t>
            </w:r>
          </w:p>
          <w:p w14:paraId="5229F6BE" w14:textId="77777777" w:rsidR="0084297F" w:rsidRDefault="0084297F" w:rsidP="0084297F">
            <w:pPr>
              <w:pStyle w:val="ListParagraph"/>
              <w:numPr>
                <w:ilvl w:val="0"/>
                <w:numId w:val="5"/>
              </w:numPr>
              <w:rPr>
                <w:sz w:val="18"/>
                <w:szCs w:val="18"/>
              </w:rPr>
            </w:pPr>
            <w:r w:rsidRPr="00FD7852">
              <w:rPr>
                <w:sz w:val="18"/>
                <w:szCs w:val="18"/>
              </w:rPr>
              <w:t xml:space="preserve">Curriculum links to individual liberty through </w:t>
            </w:r>
            <w:r>
              <w:rPr>
                <w:sz w:val="18"/>
                <w:szCs w:val="18"/>
              </w:rPr>
              <w:t>Life Skills</w:t>
            </w:r>
            <w:r w:rsidRPr="00FD7852">
              <w:rPr>
                <w:sz w:val="18"/>
                <w:szCs w:val="18"/>
              </w:rPr>
              <w:t xml:space="preserve">, </w:t>
            </w:r>
            <w:r>
              <w:rPr>
                <w:sz w:val="18"/>
                <w:szCs w:val="18"/>
              </w:rPr>
              <w:t>Relationships Education</w:t>
            </w:r>
            <w:r w:rsidRPr="00FD7852">
              <w:rPr>
                <w:sz w:val="18"/>
                <w:szCs w:val="18"/>
              </w:rPr>
              <w:t>, History, Ge</w:t>
            </w:r>
            <w:r>
              <w:rPr>
                <w:sz w:val="18"/>
                <w:szCs w:val="18"/>
              </w:rPr>
              <w:t>ography and Religious Education curriculum offers.</w:t>
            </w:r>
          </w:p>
          <w:p w14:paraId="146E7015" w14:textId="77777777" w:rsidR="0084297F" w:rsidRDefault="0084297F" w:rsidP="0084297F">
            <w:pPr>
              <w:pStyle w:val="ListParagraph"/>
              <w:numPr>
                <w:ilvl w:val="0"/>
                <w:numId w:val="5"/>
              </w:numPr>
              <w:rPr>
                <w:sz w:val="18"/>
                <w:szCs w:val="18"/>
              </w:rPr>
            </w:pPr>
            <w:r>
              <w:rPr>
                <w:sz w:val="18"/>
                <w:szCs w:val="18"/>
              </w:rPr>
              <w:t xml:space="preserve">Year 5 student encouraged to take part in a climate protest, writing their own speeches and creating their own placards. </w:t>
            </w:r>
          </w:p>
          <w:p w14:paraId="78DEF457" w14:textId="77777777" w:rsidR="0084297F" w:rsidRDefault="0084297F" w:rsidP="0084297F">
            <w:pPr>
              <w:pStyle w:val="ListParagraph"/>
              <w:numPr>
                <w:ilvl w:val="0"/>
                <w:numId w:val="5"/>
              </w:numPr>
              <w:rPr>
                <w:sz w:val="18"/>
                <w:szCs w:val="18"/>
              </w:rPr>
            </w:pPr>
            <w:r>
              <w:rPr>
                <w:sz w:val="18"/>
                <w:szCs w:val="18"/>
              </w:rPr>
              <w:t xml:space="preserve">Children have the opportunity to participate in community projects – Pupil Panel with Manchester University, School Streets, Climate Conference, The Green Project, Virgin Money (Make £5 grow). </w:t>
            </w:r>
          </w:p>
          <w:p w14:paraId="58E54BC8" w14:textId="61536221" w:rsidR="0084297F" w:rsidRPr="00CA75EA" w:rsidRDefault="0084297F" w:rsidP="0084297F">
            <w:pPr>
              <w:pStyle w:val="ListParagraph"/>
              <w:numPr>
                <w:ilvl w:val="0"/>
                <w:numId w:val="5"/>
              </w:numPr>
              <w:rPr>
                <w:sz w:val="18"/>
                <w:szCs w:val="18"/>
              </w:rPr>
            </w:pPr>
            <w:r>
              <w:rPr>
                <w:sz w:val="18"/>
                <w:szCs w:val="18"/>
              </w:rPr>
              <w:t xml:space="preserve">Through Wellness Wednesdays, children are encouraged to identify their character strengths and the character strengths of their peers. </w:t>
            </w:r>
          </w:p>
        </w:tc>
      </w:tr>
    </w:tbl>
    <w:p w14:paraId="5D834F58" w14:textId="77777777" w:rsidR="00CA75EA" w:rsidRPr="00A17B3C" w:rsidRDefault="00CA75EA" w:rsidP="00A17B3C">
      <w:pPr>
        <w:rPr>
          <w:sz w:val="20"/>
        </w:rPr>
      </w:pPr>
    </w:p>
    <w:sectPr w:rsidR="00CA75EA" w:rsidRPr="00A17B3C" w:rsidSect="00FD7852">
      <w:pgSz w:w="16838" w:h="11906" w:orient="landscape"/>
      <w:pgMar w:top="568" w:right="70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67C"/>
    <w:multiLevelType w:val="hybridMultilevel"/>
    <w:tmpl w:val="92A07C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06DA0"/>
    <w:multiLevelType w:val="hybridMultilevel"/>
    <w:tmpl w:val="ABCAD1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05A2A"/>
    <w:multiLevelType w:val="hybridMultilevel"/>
    <w:tmpl w:val="7388B7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91ECE1"/>
    <w:multiLevelType w:val="hybridMultilevel"/>
    <w:tmpl w:val="60DA233E"/>
    <w:lvl w:ilvl="0" w:tplc="4C048678">
      <w:start w:val="1"/>
      <w:numFmt w:val="bullet"/>
      <w:lvlText w:val="-"/>
      <w:lvlJc w:val="left"/>
      <w:pPr>
        <w:ind w:left="720" w:hanging="360"/>
      </w:pPr>
      <w:rPr>
        <w:rFonts w:ascii="Aptos" w:hAnsi="Aptos" w:hint="default"/>
      </w:rPr>
    </w:lvl>
    <w:lvl w:ilvl="1" w:tplc="1BE22C78">
      <w:start w:val="1"/>
      <w:numFmt w:val="bullet"/>
      <w:lvlText w:val="o"/>
      <w:lvlJc w:val="left"/>
      <w:pPr>
        <w:ind w:left="1440" w:hanging="360"/>
      </w:pPr>
      <w:rPr>
        <w:rFonts w:ascii="Courier New" w:hAnsi="Courier New" w:hint="default"/>
      </w:rPr>
    </w:lvl>
    <w:lvl w:ilvl="2" w:tplc="428A3EE2">
      <w:start w:val="1"/>
      <w:numFmt w:val="bullet"/>
      <w:lvlText w:val=""/>
      <w:lvlJc w:val="left"/>
      <w:pPr>
        <w:ind w:left="2160" w:hanging="360"/>
      </w:pPr>
      <w:rPr>
        <w:rFonts w:ascii="Wingdings" w:hAnsi="Wingdings" w:hint="default"/>
      </w:rPr>
    </w:lvl>
    <w:lvl w:ilvl="3" w:tplc="C8DAFE4E">
      <w:start w:val="1"/>
      <w:numFmt w:val="bullet"/>
      <w:lvlText w:val=""/>
      <w:lvlJc w:val="left"/>
      <w:pPr>
        <w:ind w:left="2880" w:hanging="360"/>
      </w:pPr>
      <w:rPr>
        <w:rFonts w:ascii="Symbol" w:hAnsi="Symbol" w:hint="default"/>
      </w:rPr>
    </w:lvl>
    <w:lvl w:ilvl="4" w:tplc="C114A1F0">
      <w:start w:val="1"/>
      <w:numFmt w:val="bullet"/>
      <w:lvlText w:val="o"/>
      <w:lvlJc w:val="left"/>
      <w:pPr>
        <w:ind w:left="3600" w:hanging="360"/>
      </w:pPr>
      <w:rPr>
        <w:rFonts w:ascii="Courier New" w:hAnsi="Courier New" w:hint="default"/>
      </w:rPr>
    </w:lvl>
    <w:lvl w:ilvl="5" w:tplc="DD08351E">
      <w:start w:val="1"/>
      <w:numFmt w:val="bullet"/>
      <w:lvlText w:val=""/>
      <w:lvlJc w:val="left"/>
      <w:pPr>
        <w:ind w:left="4320" w:hanging="360"/>
      </w:pPr>
      <w:rPr>
        <w:rFonts w:ascii="Wingdings" w:hAnsi="Wingdings" w:hint="default"/>
      </w:rPr>
    </w:lvl>
    <w:lvl w:ilvl="6" w:tplc="1870D828">
      <w:start w:val="1"/>
      <w:numFmt w:val="bullet"/>
      <w:lvlText w:val=""/>
      <w:lvlJc w:val="left"/>
      <w:pPr>
        <w:ind w:left="5040" w:hanging="360"/>
      </w:pPr>
      <w:rPr>
        <w:rFonts w:ascii="Symbol" w:hAnsi="Symbol" w:hint="default"/>
      </w:rPr>
    </w:lvl>
    <w:lvl w:ilvl="7" w:tplc="19F07FE2">
      <w:start w:val="1"/>
      <w:numFmt w:val="bullet"/>
      <w:lvlText w:val="o"/>
      <w:lvlJc w:val="left"/>
      <w:pPr>
        <w:ind w:left="5760" w:hanging="360"/>
      </w:pPr>
      <w:rPr>
        <w:rFonts w:ascii="Courier New" w:hAnsi="Courier New" w:hint="default"/>
      </w:rPr>
    </w:lvl>
    <w:lvl w:ilvl="8" w:tplc="9D00B7FC">
      <w:start w:val="1"/>
      <w:numFmt w:val="bullet"/>
      <w:lvlText w:val=""/>
      <w:lvlJc w:val="left"/>
      <w:pPr>
        <w:ind w:left="6480" w:hanging="360"/>
      </w:pPr>
      <w:rPr>
        <w:rFonts w:ascii="Wingdings" w:hAnsi="Wingdings" w:hint="default"/>
      </w:rPr>
    </w:lvl>
  </w:abstractNum>
  <w:abstractNum w:abstractNumId="4" w15:restartNumberingAfterBreak="0">
    <w:nsid w:val="488131E6"/>
    <w:multiLevelType w:val="hybridMultilevel"/>
    <w:tmpl w:val="298A2176"/>
    <w:lvl w:ilvl="0" w:tplc="08090003">
      <w:start w:val="1"/>
      <w:numFmt w:val="bullet"/>
      <w:lvlText w:val="o"/>
      <w:lvlJc w:val="left"/>
      <w:pPr>
        <w:ind w:left="773" w:hanging="360"/>
      </w:pPr>
      <w:rPr>
        <w:rFonts w:ascii="Courier New" w:hAnsi="Courier New" w:cs="Courier New"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 w15:restartNumberingAfterBreak="0">
    <w:nsid w:val="4C396D59"/>
    <w:multiLevelType w:val="hybridMultilevel"/>
    <w:tmpl w:val="941805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6A4862"/>
    <w:multiLevelType w:val="hybridMultilevel"/>
    <w:tmpl w:val="41FCBB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4B2033"/>
    <w:multiLevelType w:val="hybridMultilevel"/>
    <w:tmpl w:val="4EF22F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7501A6"/>
    <w:multiLevelType w:val="hybridMultilevel"/>
    <w:tmpl w:val="EE3AA9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2"/>
  </w:num>
  <w:num w:numId="5">
    <w:abstractNumId w:val="8"/>
  </w:num>
  <w:num w:numId="6">
    <w:abstractNumId w:val="0"/>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B3C"/>
    <w:rsid w:val="00064CA3"/>
    <w:rsid w:val="00173F1B"/>
    <w:rsid w:val="001832C8"/>
    <w:rsid w:val="00186BCE"/>
    <w:rsid w:val="002B7F00"/>
    <w:rsid w:val="002F3167"/>
    <w:rsid w:val="004C44AD"/>
    <w:rsid w:val="005B62EB"/>
    <w:rsid w:val="005C6107"/>
    <w:rsid w:val="00613876"/>
    <w:rsid w:val="006957C9"/>
    <w:rsid w:val="007B0604"/>
    <w:rsid w:val="0084297F"/>
    <w:rsid w:val="008A4ECB"/>
    <w:rsid w:val="008C51BE"/>
    <w:rsid w:val="00967028"/>
    <w:rsid w:val="00985FDC"/>
    <w:rsid w:val="009F068B"/>
    <w:rsid w:val="00A17B3C"/>
    <w:rsid w:val="00BC1B40"/>
    <w:rsid w:val="00C71FE9"/>
    <w:rsid w:val="00CA75EA"/>
    <w:rsid w:val="00EE0919"/>
    <w:rsid w:val="00FA3A52"/>
    <w:rsid w:val="00FD7852"/>
    <w:rsid w:val="03ABB331"/>
    <w:rsid w:val="05478392"/>
    <w:rsid w:val="2191C0A3"/>
    <w:rsid w:val="23738285"/>
    <w:rsid w:val="3CF4713F"/>
    <w:rsid w:val="40E799F9"/>
    <w:rsid w:val="4978A477"/>
    <w:rsid w:val="4A9B93C9"/>
    <w:rsid w:val="51776B19"/>
    <w:rsid w:val="54229017"/>
    <w:rsid w:val="55240E38"/>
    <w:rsid w:val="55844B6C"/>
    <w:rsid w:val="5992E11A"/>
    <w:rsid w:val="59A5FC2E"/>
    <w:rsid w:val="5B7F3A9F"/>
    <w:rsid w:val="66B1CF6F"/>
    <w:rsid w:val="6D391C50"/>
    <w:rsid w:val="72F637D1"/>
    <w:rsid w:val="7568F3E6"/>
    <w:rsid w:val="7C09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6816"/>
  <w15:chartTrackingRefBased/>
  <w15:docId w15:val="{11CDCDD7-9A5E-4B4B-9D24-0C1F0D5D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B3C"/>
    <w:pPr>
      <w:ind w:left="720"/>
      <w:contextualSpacing/>
    </w:pPr>
  </w:style>
  <w:style w:type="table" w:styleId="TableGrid">
    <w:name w:val="Table Grid"/>
    <w:basedOn w:val="TableNormal"/>
    <w:uiPriority w:val="39"/>
    <w:rsid w:val="00A17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7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F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736c74-d562-492b-8cf4-719b263e94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8F71F7C3CFB748B22A0787CB9AF297" ma:contentTypeVersion="18" ma:contentTypeDescription="Create a new document." ma:contentTypeScope="" ma:versionID="029e73e45c3d4498d5c4ad1a9fc41264">
  <xsd:schema xmlns:xsd="http://www.w3.org/2001/XMLSchema" xmlns:xs="http://www.w3.org/2001/XMLSchema" xmlns:p="http://schemas.microsoft.com/office/2006/metadata/properties" xmlns:ns3="1b736c74-d562-492b-8cf4-719b263e9440" xmlns:ns4="c05cb896-d68f-42a8-b8cf-eda45fad8583" targetNamespace="http://schemas.microsoft.com/office/2006/metadata/properties" ma:root="true" ma:fieldsID="20f94f394060a66ef05796781f0cc266" ns3:_="" ns4:_="">
    <xsd:import namespace="1b736c74-d562-492b-8cf4-719b263e9440"/>
    <xsd:import namespace="c05cb896-d68f-42a8-b8cf-eda45fad85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36c74-d562-492b-8cf4-719b263e9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5cb896-d68f-42a8-b8cf-eda45fad85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0BB09-C03A-4074-A244-AA150E678A87}">
  <ds:schemaRefs>
    <ds:schemaRef ds:uri="http://purl.org/dc/terms/"/>
    <ds:schemaRef ds:uri="1b736c74-d562-492b-8cf4-719b263e9440"/>
    <ds:schemaRef ds:uri="c05cb896-d68f-42a8-b8cf-eda45fad858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C621B14-8977-483F-8677-1427557B929A}">
  <ds:schemaRefs>
    <ds:schemaRef ds:uri="http://schemas.microsoft.com/sharepoint/v3/contenttype/forms"/>
  </ds:schemaRefs>
</ds:datastoreItem>
</file>

<file path=customXml/itemProps3.xml><?xml version="1.0" encoding="utf-8"?>
<ds:datastoreItem xmlns:ds="http://schemas.openxmlformats.org/officeDocument/2006/customXml" ds:itemID="{802F740A-ACA9-4C67-9FA7-ADD9C1057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36c74-d562-492b-8cf4-719b263e9440"/>
    <ds:schemaRef ds:uri="c05cb896-d68f-42a8-b8cf-eda45fad8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3813</Words>
  <Characters>21737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Chester</dc:creator>
  <cp:keywords/>
  <dc:description/>
  <cp:lastModifiedBy>Laura Chester</cp:lastModifiedBy>
  <cp:revision>3</cp:revision>
  <cp:lastPrinted>2024-03-18T13:14:00Z</cp:lastPrinted>
  <dcterms:created xsi:type="dcterms:W3CDTF">2024-04-05T10:24:00Z</dcterms:created>
  <dcterms:modified xsi:type="dcterms:W3CDTF">2024-04-05T10:34:00Z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0x010100868F71F7C3CFB748B22A0787CB9AF297</vt:lpwstr>
  </property>
  <property fmtid="{D5CDD505-2E9C-101B-9397-08002B2CF9AE}" pid="3" name="MediaServiceImageTags">
    <vt:lpwstr/>
  </property>
</Properties>
</file>